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9676"/>
        <w:gridCol w:w="4790"/>
      </w:tblGrid>
      <w:tr w:rsidR="006975F5" w:rsidRPr="006975F5" w:rsidTr="00962465">
        <w:trPr>
          <w:gridAfter w:val="1"/>
          <w:wAfter w:w="4790" w:type="dxa"/>
          <w:trHeight w:val="188"/>
        </w:trPr>
        <w:tc>
          <w:tcPr>
            <w:tcW w:w="9716" w:type="dxa"/>
            <w:gridSpan w:val="2"/>
          </w:tcPr>
          <w:p w:rsidR="006975F5" w:rsidRPr="006975F5" w:rsidRDefault="006975F5" w:rsidP="006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975F5" w:rsidRPr="006975F5" w:rsidRDefault="006975F5" w:rsidP="006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975F5" w:rsidRPr="006975F5" w:rsidRDefault="006975F5" w:rsidP="006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6975F5" w:rsidRPr="006975F5" w:rsidRDefault="006975F5" w:rsidP="006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6975F5" w:rsidRPr="006975F5" w:rsidRDefault="006975F5" w:rsidP="006975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75F5" w:rsidRPr="006975F5" w:rsidRDefault="006975F5" w:rsidP="006975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6975F5" w:rsidRPr="006975F5" w:rsidRDefault="006975F5" w:rsidP="0069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975F5" w:rsidRPr="006975F5" w:rsidRDefault="006975F5" w:rsidP="006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75F5" w:rsidRPr="006975F5" w:rsidRDefault="006975F5" w:rsidP="006975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975F5" w:rsidRPr="006975F5" w:rsidTr="00962465">
        <w:trPr>
          <w:gridBefore w:val="1"/>
          <w:wBefore w:w="40" w:type="dxa"/>
          <w:trHeight w:val="321"/>
        </w:trPr>
        <w:tc>
          <w:tcPr>
            <w:tcW w:w="9676" w:type="dxa"/>
            <w:tcBorders>
              <w:top w:val="nil"/>
              <w:left w:val="nil"/>
              <w:right w:val="nil"/>
            </w:tcBorders>
            <w:vAlign w:val="bottom"/>
          </w:tcPr>
          <w:p w:rsidR="006975F5" w:rsidRPr="006975F5" w:rsidRDefault="006975F5" w:rsidP="006975F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0" w:type="dxa"/>
            <w:vAlign w:val="bottom"/>
          </w:tcPr>
          <w:p w:rsidR="006975F5" w:rsidRPr="006975F5" w:rsidRDefault="006975F5" w:rsidP="006975F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6975F5" w:rsidRPr="006975F5" w:rsidTr="00962465">
        <w:trPr>
          <w:gridBefore w:val="1"/>
          <w:gridAfter w:val="1"/>
          <w:wBefore w:w="40" w:type="dxa"/>
          <w:wAfter w:w="4790" w:type="dxa"/>
          <w:trHeight w:val="77"/>
        </w:trPr>
        <w:tc>
          <w:tcPr>
            <w:tcW w:w="9676" w:type="dxa"/>
          </w:tcPr>
          <w:p w:rsidR="006975F5" w:rsidRPr="006975F5" w:rsidRDefault="006975F5" w:rsidP="006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5F5" w:rsidRPr="006975F5" w:rsidRDefault="006975F5" w:rsidP="006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975F5" w:rsidRPr="006975F5" w:rsidRDefault="006975F5" w:rsidP="006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6975F5" w:rsidRPr="006975F5" w:rsidRDefault="006975F5" w:rsidP="0069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75F5" w:rsidRPr="006975F5" w:rsidRDefault="006975F5" w:rsidP="006975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5F5" w:rsidRPr="006975F5" w:rsidRDefault="006975F5" w:rsidP="00A831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5F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</w:t>
      </w:r>
      <w:r w:rsidR="00A83120">
        <w:rPr>
          <w:rFonts w:ascii="Times New Roman" w:eastAsia="Times New Roman" w:hAnsi="Times New Roman" w:cs="Times New Roman"/>
          <w:sz w:val="28"/>
          <w:szCs w:val="28"/>
        </w:rPr>
        <w:t>менений в постановление главы Николо-Александровского сельсовета от 09.09.2019 № 46 «</w:t>
      </w:r>
      <w:r w:rsidR="00A83120" w:rsidRPr="00A83120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муниципального имущества, предназначенного для предоставления его во владение и (или) в пользование</w:t>
      </w:r>
      <w:r w:rsidR="00A83120">
        <w:rPr>
          <w:rFonts w:ascii="Times New Roman" w:eastAsia="Times New Roman" w:hAnsi="Times New Roman" w:cs="Times New Roman"/>
          <w:sz w:val="28"/>
          <w:szCs w:val="28"/>
        </w:rPr>
        <w:t xml:space="preserve"> на долгосрочной основе </w:t>
      </w:r>
      <w:r w:rsidR="00A83120" w:rsidRPr="00A83120">
        <w:rPr>
          <w:rFonts w:ascii="Times New Roman" w:eastAsia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5F5" w:rsidRPr="006975F5" w:rsidRDefault="006975F5" w:rsidP="006975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5F5" w:rsidRPr="006975F5" w:rsidRDefault="006975F5" w:rsidP="006975F5">
      <w:pPr>
        <w:shd w:val="clear" w:color="auto" w:fill="FFFFFF"/>
        <w:spacing w:after="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75F5" w:rsidRDefault="007F46D1" w:rsidP="007F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6D1">
        <w:rPr>
          <w:rFonts w:ascii="Times New Roman" w:eastAsia="Times New Roman" w:hAnsi="Times New Roman" w:cs="Times New Roman"/>
          <w:bCs/>
          <w:sz w:val="28"/>
          <w:szCs w:val="28"/>
        </w:rPr>
        <w:t>На основании Федерального закона от 08.06.2020 № 169-ФЗ «О внесении изменений в Федеральный закон «О развитии малого и среднего предпринимательства в Российской Федерации», руководствуясь ч. 4 ст. 18 Федерального закона от 24 июля 2007г. № 209-ФЗ «О развитии малого и среднего предпринимательства в Российской Федерации», муниципальной программой «Развитие субъектов малого и среднего предпринимательства в Октябрьском районе на 2015-2020 годы» утвержденной постановлением главы района от 26.09.2014 № 723</w:t>
      </w:r>
    </w:p>
    <w:p w:rsidR="007F46D1" w:rsidRPr="006975F5" w:rsidRDefault="007F46D1" w:rsidP="007F4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75F5" w:rsidRPr="006975F5" w:rsidRDefault="006975F5" w:rsidP="0069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97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97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7F46D1" w:rsidRPr="007F46D1" w:rsidRDefault="006975F5" w:rsidP="007F46D1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5F5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6975F5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</w:t>
      </w:r>
      <w:r w:rsidR="007F46D1" w:rsidRPr="007F46D1">
        <w:rPr>
          <w:rFonts w:ascii="Times New Roman" w:eastAsia="Times New Roman" w:hAnsi="Times New Roman" w:cs="Times New Roman"/>
          <w:bCs/>
          <w:sz w:val="28"/>
          <w:szCs w:val="28"/>
        </w:rPr>
        <w:t xml:space="preserve">1.Наименование перечня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от </w:t>
      </w:r>
      <w:r w:rsidR="007F46D1">
        <w:rPr>
          <w:rFonts w:ascii="Times New Roman" w:eastAsia="Times New Roman" w:hAnsi="Times New Roman" w:cs="Times New Roman"/>
          <w:sz w:val="28"/>
          <w:szCs w:val="28"/>
        </w:rPr>
        <w:t>09.09.2019 № 46</w:t>
      </w:r>
      <w:r w:rsidR="007F46D1" w:rsidRPr="007F46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изложить в новой редакции: «Перечень муниципального имущества, находящегося в собственности муниципального образования </w:t>
      </w:r>
      <w:r w:rsidR="007F4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Николо-Александровский </w:t>
      </w:r>
      <w:r w:rsidR="007F46D1" w:rsidRPr="007F46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7F46D1" w:rsidRPr="007F46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F46D1" w:rsidRPr="007F46D1" w:rsidRDefault="007F46D1" w:rsidP="007F46D1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6D1">
        <w:rPr>
          <w:rFonts w:ascii="Times New Roman" w:eastAsia="Times New Roman" w:hAnsi="Times New Roman" w:cs="Times New Roman"/>
          <w:bCs/>
          <w:sz w:val="28"/>
          <w:szCs w:val="28"/>
        </w:rPr>
        <w:tab/>
        <w:t>2. Настоящее постановление подлежит размещению на официальном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айте администрации Николо-Александровского</w:t>
      </w:r>
      <w:r w:rsidRPr="007F46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сельсовета.</w:t>
      </w:r>
    </w:p>
    <w:p w:rsidR="006975F5" w:rsidRPr="006975F5" w:rsidRDefault="006975F5" w:rsidP="007F46D1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5F5" w:rsidRPr="006975F5" w:rsidRDefault="006975F5" w:rsidP="006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5F5" w:rsidRPr="006975F5" w:rsidRDefault="006975F5" w:rsidP="006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5F5" w:rsidRPr="006975F5" w:rsidRDefault="006975F5" w:rsidP="0069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5F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6975F5" w:rsidRPr="006975F5" w:rsidRDefault="006975F5" w:rsidP="006975F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6975F5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6975F5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6975F5">
        <w:rPr>
          <w:rFonts w:ascii="Times New Roman" w:eastAsia="Times New Roman" w:hAnsi="Times New Roman" w:cs="Times New Roman"/>
          <w:sz w:val="28"/>
        </w:rPr>
        <w:tab/>
      </w:r>
      <w:r w:rsidRPr="006975F5">
        <w:rPr>
          <w:rFonts w:ascii="Times New Roman" w:eastAsia="Times New Roman" w:hAnsi="Times New Roman" w:cs="Times New Roman"/>
          <w:sz w:val="28"/>
        </w:rPr>
        <w:tab/>
      </w:r>
      <w:r w:rsidRPr="006975F5">
        <w:rPr>
          <w:rFonts w:ascii="Times New Roman" w:eastAsia="Times New Roman" w:hAnsi="Times New Roman" w:cs="Times New Roman"/>
          <w:sz w:val="28"/>
        </w:rPr>
        <w:tab/>
      </w:r>
      <w:r w:rsidRPr="006975F5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Г.Т.Панарина</w:t>
      </w:r>
    </w:p>
    <w:p w:rsidR="00A46EA1" w:rsidRDefault="007F46D1">
      <w:bookmarkStart w:id="0" w:name="_GoBack"/>
      <w:bookmarkEnd w:id="0"/>
    </w:p>
    <w:sectPr w:rsidR="00A46EA1" w:rsidSect="00A831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F5"/>
    <w:rsid w:val="006975F5"/>
    <w:rsid w:val="007F46D1"/>
    <w:rsid w:val="008C2C61"/>
    <w:rsid w:val="00A83120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CB6B-1830-43CE-9202-6C7E012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975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2021-03-29T01:50:00Z</cp:lastPrinted>
  <dcterms:created xsi:type="dcterms:W3CDTF">2021-03-29T00:35:00Z</dcterms:created>
  <dcterms:modified xsi:type="dcterms:W3CDTF">2021-03-29T01:52:00Z</dcterms:modified>
</cp:coreProperties>
</file>