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3DD" w:rsidRPr="002A23DD" w:rsidRDefault="002A23DD" w:rsidP="002A23D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23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Ваши права нарушены! Как их восстановить!</w:t>
      </w:r>
    </w:p>
    <w:p w:rsidR="002A23DD" w:rsidRPr="002A23DD" w:rsidRDefault="002A23DD" w:rsidP="002A23D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A23DD" w:rsidRPr="002A23DD" w:rsidRDefault="002A23DD" w:rsidP="002A23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Одним из способов защиты прав граждан является обращение в государственные органы и органы местного самоуправления.</w:t>
      </w:r>
    </w:p>
    <w:p w:rsidR="002A23DD" w:rsidRPr="002A23DD" w:rsidRDefault="002A23DD" w:rsidP="002A23D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Порядок рассмотрения обращений граждан предусмотрен Федеральным законом от 02.05.2006 № 59-ФЗ «О порядке рассмотрения обращений граждан Российской Федерации».</w:t>
      </w:r>
    </w:p>
    <w:p w:rsidR="002A23DD" w:rsidRPr="002A23DD" w:rsidRDefault="002A23DD" w:rsidP="002A23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 (далее - государственные органы).</w:t>
      </w:r>
    </w:p>
    <w:p w:rsidR="002A23DD" w:rsidRPr="002A23DD" w:rsidRDefault="002A23DD" w:rsidP="002A23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Обращение гражданина может иметь форму:</w:t>
      </w:r>
    </w:p>
    <w:p w:rsidR="002A23DD" w:rsidRPr="002A23DD" w:rsidRDefault="002A23DD" w:rsidP="002A23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предложения и представляет собой рекомендацию гражданина по совершенствованию законов и иных нормативных правовых актов, деятельности государственных органов, развитию общественных отношений, улучшению социально-экономической и иных сфер деятельности государства и общества;</w:t>
      </w:r>
    </w:p>
    <w:p w:rsidR="002A23DD" w:rsidRPr="002A23DD" w:rsidRDefault="002A23DD" w:rsidP="002A23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заявления и представляет собой просьбу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либо критику деятельности указанных органов и должностных лиц;</w:t>
      </w:r>
    </w:p>
    <w:p w:rsidR="002A23DD" w:rsidRPr="002A23DD" w:rsidRDefault="002A23DD" w:rsidP="002A23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жалобы и содержит просьбу гражданина о восстановлении или защите его нарушенных прав, свобод или законных интересов либо прав, свобод или законных интересов других лиц. </w:t>
      </w:r>
    </w:p>
    <w:p w:rsidR="002A23DD" w:rsidRPr="002A23DD" w:rsidRDefault="002A23DD" w:rsidP="002A23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Гражданин может обратиться в соответствующий государственный орган с письменным обращением либо обращением в форме электронного документа, а также обратиться на личный прием к должностному лицу. </w:t>
      </w:r>
    </w:p>
    <w:p w:rsidR="002A23DD" w:rsidRPr="002A23DD" w:rsidRDefault="002A23DD" w:rsidP="002A23D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 обращение, поступившее в государственный орган в соответствии с их компетенцией, рассматривается в течение 30 дней со дня регистрации письменного обращения.</w:t>
      </w:r>
    </w:p>
    <w:p w:rsidR="002A23DD" w:rsidRPr="002A23DD" w:rsidRDefault="002A23DD" w:rsidP="002A23D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p146"/>
      <w:bookmarkEnd w:id="0"/>
      <w:r w:rsidRPr="002A2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2A23DD" w:rsidRPr="002A23DD" w:rsidRDefault="002A23DD" w:rsidP="002A23D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исключительных случаях руководитель государственного органа вправе продлить срок рассмотрения обращения не более чем на 30 дней, уведомив о продлении срока его рассмотрения гражданина, направившего обращение. </w:t>
      </w:r>
    </w:p>
    <w:p w:rsidR="002A23DD" w:rsidRPr="002A23DD" w:rsidRDefault="002A23DD" w:rsidP="002A23D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Личный прием граждан в государственных органах, органах местного </w:t>
      </w:r>
      <w:r w:rsidRPr="002A2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самоуправления проводится их руководителями и уполномоченными на то лицами. </w:t>
      </w:r>
    </w:p>
    <w:p w:rsidR="002A23DD" w:rsidRPr="002A23DD" w:rsidRDefault="002A23DD" w:rsidP="002A23D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месте приема, а также об установленных для приема днях и часах доводится до сведения граждан.</w:t>
      </w:r>
    </w:p>
    <w:p w:rsidR="002A23DD" w:rsidRPr="002A23DD" w:rsidRDefault="002A23DD" w:rsidP="002A23D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личном приеме гражданин обязан предъявить документ, удостоверяющий его личность. </w:t>
      </w:r>
    </w:p>
    <w:p w:rsidR="002A23DD" w:rsidRPr="002A23DD" w:rsidRDefault="002A23DD" w:rsidP="002A23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2A23DD" w:rsidRPr="002A23DD" w:rsidRDefault="002A23DD" w:rsidP="002A23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2A23DD" w:rsidRPr="002A23DD" w:rsidRDefault="002A23DD" w:rsidP="002A23DD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A23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Так, в соответствии с Законом Амурской области от</w:t>
      </w:r>
      <w:r w:rsidRPr="002A23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6 июля 2011 года N 510-ОЗ «</w:t>
      </w:r>
      <w:r w:rsidRPr="002A23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 дополнительных гарантиях права граждан на обращение в Амурской области» правом на внеочередной личный прием имеют:  </w:t>
      </w:r>
    </w:p>
    <w:p w:rsidR="002A23DD" w:rsidRPr="002A23DD" w:rsidRDefault="002A23DD" w:rsidP="002A23DD">
      <w:pPr>
        <w:widowControl w:val="0"/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A23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1) ветераны и инвалиды Великой Отечественной войны;</w:t>
      </w:r>
    </w:p>
    <w:p w:rsidR="002A23DD" w:rsidRPr="002A23DD" w:rsidRDefault="002A23DD" w:rsidP="002A23DD">
      <w:pPr>
        <w:widowControl w:val="0"/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A23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2) ветераны и инвалиды боевых действий;</w:t>
      </w:r>
    </w:p>
    <w:p w:rsidR="002A23DD" w:rsidRPr="002A23DD" w:rsidRDefault="002A23DD" w:rsidP="002A23DD">
      <w:pPr>
        <w:widowControl w:val="0"/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A23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3) инвалиды I и II групп, их законные представители, члены семей, имеющих детей-инвалидов;</w:t>
      </w:r>
    </w:p>
    <w:p w:rsidR="002A23DD" w:rsidRPr="002A23DD" w:rsidRDefault="002A23DD" w:rsidP="002A23DD">
      <w:pPr>
        <w:widowControl w:val="0"/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A23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4) беременные женщины;</w:t>
      </w:r>
    </w:p>
    <w:p w:rsidR="002A23DD" w:rsidRPr="002A23DD" w:rsidRDefault="002A23DD" w:rsidP="002A23DD">
      <w:pPr>
        <w:widowControl w:val="0"/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A23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5) граждане, пришедшие на прием с детьми в возрасте до трех лет (включительно);</w:t>
      </w:r>
    </w:p>
    <w:p w:rsidR="002A23DD" w:rsidRPr="002A23DD" w:rsidRDefault="002A23DD" w:rsidP="002A23DD">
      <w:pPr>
        <w:widowControl w:val="0"/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A23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6) граждане старше 70 лет;</w:t>
      </w:r>
    </w:p>
    <w:p w:rsidR="002A23DD" w:rsidRPr="002A23DD" w:rsidRDefault="002A23DD" w:rsidP="002A23DD">
      <w:pPr>
        <w:widowControl w:val="0"/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A23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7) граждане, удостоенные почетных званий и почетных знаков Амурской области;</w:t>
      </w:r>
    </w:p>
    <w:p w:rsidR="002A23DD" w:rsidRPr="002A23DD" w:rsidRDefault="002A23DD" w:rsidP="002A23DD">
      <w:pPr>
        <w:widowControl w:val="0"/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A23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8) члены многодетных семей, нуждающиеся в социальной поддержке в соответствии с </w:t>
      </w:r>
      <w:hyperlink r:id="rId4" w:history="1">
        <w:r w:rsidRPr="002A23DD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lang w:eastAsia="ru-RU"/>
          </w:rPr>
          <w:t>Законом Амурской области от 19 января 2005 г. № 408-ОЗ «О мерах социальной поддержки многодетных семей»</w:t>
        </w:r>
      </w:hyperlink>
      <w:r w:rsidRPr="002A23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2A23DD" w:rsidRPr="002A23DD" w:rsidRDefault="002A23DD" w:rsidP="002A23DD">
      <w:pPr>
        <w:widowControl w:val="0"/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A23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9) члены семей военнослужащих, погибших (умерших) при исполнении обязанностей военной службы (служебных обязанностей).</w:t>
      </w:r>
    </w:p>
    <w:p w:rsidR="002A23DD" w:rsidRPr="002A23DD" w:rsidRDefault="002A23DD" w:rsidP="002A23DD">
      <w:pPr>
        <w:widowControl w:val="0"/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A23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 случае если правом на внеочередной личный прием одновременно обладают несколько граждан, прием указанных граждан производится в порядке их явки на личный прием.</w:t>
      </w:r>
    </w:p>
    <w:p w:rsidR="002A23DD" w:rsidRPr="002A23DD" w:rsidRDefault="002A23DD" w:rsidP="002A23DD">
      <w:pPr>
        <w:shd w:val="clear" w:color="auto" w:fill="FFFFFF"/>
        <w:spacing w:after="0" w:line="240" w:lineRule="auto"/>
        <w:ind w:firstLine="540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spacing w:val="2"/>
          <w:kern w:val="36"/>
          <w:sz w:val="28"/>
          <w:szCs w:val="28"/>
          <w:lang w:eastAsia="ru-RU"/>
        </w:rPr>
      </w:pPr>
    </w:p>
    <w:p w:rsidR="002A23DD" w:rsidRPr="002A23DD" w:rsidRDefault="002A23DD" w:rsidP="002A23DD">
      <w:pPr>
        <w:shd w:val="clear" w:color="auto" w:fill="FFFFFF"/>
        <w:spacing w:after="0" w:line="240" w:lineRule="auto"/>
        <w:ind w:firstLine="540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spacing w:val="2"/>
          <w:kern w:val="36"/>
          <w:sz w:val="28"/>
          <w:szCs w:val="28"/>
          <w:lang w:eastAsia="ru-RU"/>
        </w:rPr>
      </w:pPr>
    </w:p>
    <w:p w:rsidR="002A23DD" w:rsidRPr="002A23DD" w:rsidRDefault="002A23DD" w:rsidP="002A23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Прокуратура Октябрьского района</w:t>
      </w:r>
    </w:p>
    <w:p w:rsidR="002A23DD" w:rsidRPr="002A23DD" w:rsidRDefault="002A23DD" w:rsidP="002A23D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EA1" w:rsidRDefault="002A23DD">
      <w:bookmarkStart w:id="1" w:name="_GoBack"/>
      <w:bookmarkEnd w:id="1"/>
    </w:p>
    <w:sectPr w:rsidR="00A46EA1" w:rsidSect="0070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DD"/>
    <w:rsid w:val="002A23DD"/>
    <w:rsid w:val="008C2C61"/>
    <w:rsid w:val="00F7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68C27-92D1-4A95-9EE0-1158E6B7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617030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2019-12-26T23:22:00Z</dcterms:created>
  <dcterms:modified xsi:type="dcterms:W3CDTF">2019-12-26T23:22:00Z</dcterms:modified>
</cp:coreProperties>
</file>