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02"/>
        <w:gridCol w:w="2875"/>
        <w:gridCol w:w="4820"/>
        <w:gridCol w:w="1779"/>
        <w:gridCol w:w="114"/>
      </w:tblGrid>
      <w:tr w:rsidR="00A54398" w:rsidRPr="0057425E" w:rsidTr="007E7669">
        <w:trPr>
          <w:trHeight w:val="999"/>
        </w:trPr>
        <w:tc>
          <w:tcPr>
            <w:tcW w:w="9690" w:type="dxa"/>
            <w:gridSpan w:val="5"/>
            <w:vAlign w:val="center"/>
          </w:tcPr>
          <w:p w:rsidR="00A54398" w:rsidRPr="002D269E" w:rsidRDefault="00A54398" w:rsidP="007E7669">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A54398" w:rsidRPr="00A8520F" w:rsidRDefault="00A54398" w:rsidP="007E7669">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A54398" w:rsidRPr="00A8520F" w:rsidRDefault="00A54398" w:rsidP="007E766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A54398" w:rsidRPr="0067151B" w:rsidRDefault="00A54398" w:rsidP="007E7669">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46310">
              <w:rPr>
                <w:rFonts w:ascii="Times New Roman" w:eastAsia="Calibri" w:hAnsi="Times New Roman" w:cs="Times New Roman"/>
                <w:b/>
                <w:sz w:val="28"/>
                <w:szCs w:val="28"/>
              </w:rPr>
              <w:t>седьмой</w:t>
            </w:r>
            <w:r w:rsidRPr="00A8520F">
              <w:rPr>
                <w:rFonts w:ascii="Times New Roman" w:eastAsia="Calibri" w:hAnsi="Times New Roman" w:cs="Times New Roman"/>
                <w:b/>
                <w:sz w:val="28"/>
                <w:szCs w:val="28"/>
              </w:rPr>
              <w:t xml:space="preserve"> созыв)</w:t>
            </w:r>
          </w:p>
        </w:tc>
      </w:tr>
      <w:tr w:rsidR="00A54398" w:rsidRPr="0057425E" w:rsidTr="007E7669">
        <w:trPr>
          <w:trHeight w:val="645"/>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6"/>
                <w:szCs w:val="20"/>
                <w:lang w:eastAsia="ru-RU"/>
              </w:rPr>
            </w:pPr>
          </w:p>
          <w:p w:rsidR="00A54398" w:rsidRPr="002D269E" w:rsidRDefault="00A54398" w:rsidP="007E7669">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A54398" w:rsidRPr="0057425E" w:rsidRDefault="00A54398" w:rsidP="007E7669">
            <w:pPr>
              <w:spacing w:after="0"/>
              <w:rPr>
                <w:rFonts w:ascii="Times New Roman" w:eastAsia="Times New Roman" w:hAnsi="Times New Roman" w:cs="Times New Roman"/>
                <w:b/>
                <w:snapToGrid w:val="0"/>
                <w:sz w:val="10"/>
                <w:szCs w:val="20"/>
                <w:lang w:eastAsia="ru-RU"/>
              </w:rPr>
            </w:pPr>
          </w:p>
        </w:tc>
      </w:tr>
      <w:tr w:rsidR="00A54398" w:rsidRPr="0057425E" w:rsidTr="00223D7A">
        <w:trPr>
          <w:trHeight w:val="369"/>
        </w:trPr>
        <w:tc>
          <w:tcPr>
            <w:tcW w:w="102" w:type="dxa"/>
            <w:vAlign w:val="bottom"/>
          </w:tcPr>
          <w:p w:rsidR="00A54398" w:rsidRPr="00223D7A" w:rsidRDefault="00A54398" w:rsidP="007E7669">
            <w:pPr>
              <w:tabs>
                <w:tab w:val="left" w:pos="102"/>
                <w:tab w:val="left" w:pos="487"/>
              </w:tabs>
              <w:spacing w:after="0" w:line="240" w:lineRule="auto"/>
              <w:ind w:left="527" w:right="196"/>
              <w:jc w:val="center"/>
              <w:rPr>
                <w:rFonts w:ascii="Times New Roman" w:eastAsia="Times New Roman" w:hAnsi="Times New Roman" w:cs="Times New Roman"/>
                <w:b/>
                <w:sz w:val="32"/>
                <w:szCs w:val="20"/>
                <w:lang w:eastAsia="ru-RU"/>
              </w:rPr>
            </w:pPr>
          </w:p>
        </w:tc>
        <w:tc>
          <w:tcPr>
            <w:tcW w:w="2875" w:type="dxa"/>
            <w:tcBorders>
              <w:top w:val="nil"/>
              <w:left w:val="nil"/>
              <w:right w:val="nil"/>
            </w:tcBorders>
            <w:vAlign w:val="bottom"/>
          </w:tcPr>
          <w:p w:rsidR="00A54398" w:rsidRPr="00E2769E" w:rsidRDefault="00281232" w:rsidP="007E7669">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20.02.2024</w:t>
            </w:r>
          </w:p>
        </w:tc>
        <w:tc>
          <w:tcPr>
            <w:tcW w:w="4820" w:type="dxa"/>
            <w:vAlign w:val="bottom"/>
          </w:tcPr>
          <w:p w:rsidR="00A54398" w:rsidRPr="0057425E" w:rsidRDefault="00A54398" w:rsidP="007E7669">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54398" w:rsidRPr="0057425E" w:rsidRDefault="00A54398" w:rsidP="007E7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81232">
              <w:rPr>
                <w:rFonts w:ascii="Times New Roman" w:eastAsia="Times New Roman" w:hAnsi="Times New Roman" w:cs="Times New Roman"/>
                <w:sz w:val="28"/>
                <w:szCs w:val="28"/>
                <w:lang w:eastAsia="ru-RU"/>
              </w:rPr>
              <w:t>1</w:t>
            </w:r>
          </w:p>
        </w:tc>
        <w:tc>
          <w:tcPr>
            <w:tcW w:w="114" w:type="dxa"/>
            <w:vAlign w:val="bottom"/>
          </w:tcPr>
          <w:p w:rsidR="00A54398" w:rsidRPr="0057425E" w:rsidRDefault="00A54398" w:rsidP="007E7669">
            <w:pPr>
              <w:spacing w:after="0" w:line="240" w:lineRule="auto"/>
              <w:jc w:val="center"/>
              <w:rPr>
                <w:rFonts w:ascii="Times New Roman" w:eastAsia="Times New Roman" w:hAnsi="Times New Roman" w:cs="Times New Roman"/>
                <w:sz w:val="32"/>
                <w:szCs w:val="20"/>
                <w:lang w:eastAsia="ru-RU"/>
              </w:rPr>
            </w:pPr>
          </w:p>
        </w:tc>
      </w:tr>
      <w:tr w:rsidR="00A54398" w:rsidRPr="0057425E" w:rsidTr="007E7669">
        <w:trPr>
          <w:trHeight w:val="308"/>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54398" w:rsidRPr="0057425E" w:rsidRDefault="00A54398" w:rsidP="007E7669">
            <w:pPr>
              <w:spacing w:after="0" w:line="240" w:lineRule="auto"/>
              <w:jc w:val="center"/>
              <w:rPr>
                <w:rFonts w:ascii="Times New Roman" w:eastAsia="Times New Roman" w:hAnsi="Times New Roman" w:cs="Times New Roman"/>
                <w:b/>
                <w:sz w:val="32"/>
                <w:szCs w:val="20"/>
                <w:lang w:eastAsia="ru-RU"/>
              </w:rPr>
            </w:pPr>
          </w:p>
        </w:tc>
      </w:tr>
    </w:tbl>
    <w:p w:rsidR="007423CD" w:rsidRDefault="003B7B22" w:rsidP="00B708A9">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 утверждении</w:t>
      </w:r>
      <w:r w:rsidR="00BA10DE">
        <w:rPr>
          <w:rFonts w:ascii="Times New Roman" w:eastAsia="Times New Roman" w:hAnsi="Times New Roman" w:cs="Times New Roman"/>
          <w:sz w:val="28"/>
          <w:szCs w:val="28"/>
          <w:lang w:eastAsia="ru-RU"/>
        </w:rPr>
        <w:t xml:space="preserve"> проекта</w:t>
      </w:r>
      <w:r w:rsidR="00561792">
        <w:rPr>
          <w:rFonts w:ascii="Times New Roman" w:eastAsia="Times New Roman" w:hAnsi="Times New Roman" w:cs="Times New Roman"/>
          <w:sz w:val="28"/>
          <w:szCs w:val="28"/>
          <w:lang w:eastAsia="ru-RU"/>
        </w:rPr>
        <w:t xml:space="preserve"> </w:t>
      </w:r>
      <w:r w:rsidR="00A54398">
        <w:rPr>
          <w:rFonts w:ascii="Times New Roman" w:eastAsia="Times New Roman" w:hAnsi="Times New Roman" w:cs="Times New Roman"/>
          <w:sz w:val="28"/>
          <w:szCs w:val="28"/>
          <w:lang w:eastAsia="ru-RU"/>
        </w:rPr>
        <w:t>решения «</w:t>
      </w:r>
      <w:r w:rsidR="00A54398" w:rsidRPr="00575999">
        <w:rPr>
          <w:rFonts w:ascii="Times New Roman" w:eastAsia="Times New Roman" w:hAnsi="Times New Roman" w:cs="Times New Roman"/>
          <w:sz w:val="28"/>
          <w:szCs w:val="28"/>
          <w:lang w:eastAsia="ru-RU"/>
        </w:rPr>
        <w:t>О внесении изменений и дополнений в Устав Николо-Александровского сельсовета</w:t>
      </w:r>
      <w:r w:rsidR="00A54398">
        <w:rPr>
          <w:rFonts w:ascii="Times New Roman" w:eastAsia="Times New Roman" w:hAnsi="Times New Roman" w:cs="Times New Roman"/>
          <w:sz w:val="28"/>
          <w:szCs w:val="28"/>
          <w:lang w:eastAsia="ru-RU"/>
        </w:rPr>
        <w:t>»</w:t>
      </w:r>
    </w:p>
    <w:p w:rsidR="00B708A9" w:rsidRPr="00BD2455" w:rsidRDefault="00B708A9" w:rsidP="00B708A9">
      <w:pPr>
        <w:spacing w:after="200" w:line="276" w:lineRule="auto"/>
        <w:jc w:val="center"/>
        <w:rPr>
          <w:rFonts w:ascii="Times New Roman" w:eastAsia="Times New Roman" w:hAnsi="Times New Roman" w:cs="Times New Roman"/>
          <w:sz w:val="28"/>
          <w:szCs w:val="28"/>
          <w:lang w:eastAsia="ru-RU"/>
        </w:rPr>
      </w:pPr>
    </w:p>
    <w:p w:rsidR="00F0507D" w:rsidRDefault="00F0507D" w:rsidP="00F0507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w:t>
      </w:r>
      <w:r w:rsidRPr="00A8520F">
        <w:rPr>
          <w:rFonts w:ascii="Times New Roman" w:eastAsia="Calibri" w:hAnsi="Times New Roman" w:cs="Times New Roman"/>
          <w:sz w:val="28"/>
          <w:szCs w:val="28"/>
        </w:rPr>
        <w:t>приведения Устава Николо-Александровского сельсовета в соответствие с Федеральным законом от 06.10.2003 № 131-ФЗ «Об общих</w:t>
      </w:r>
      <w:r>
        <w:rPr>
          <w:rFonts w:ascii="Times New Roman" w:eastAsia="Calibri" w:hAnsi="Times New Roman" w:cs="Times New Roman"/>
          <w:sz w:val="28"/>
          <w:szCs w:val="28"/>
        </w:rPr>
        <w:t xml:space="preserve"> принципах организации местного </w:t>
      </w:r>
      <w:r w:rsidRPr="00A8520F">
        <w:rPr>
          <w:rFonts w:ascii="Times New Roman" w:eastAsia="Calibri" w:hAnsi="Times New Roman" w:cs="Times New Roman"/>
          <w:sz w:val="28"/>
          <w:szCs w:val="28"/>
        </w:rPr>
        <w:t>самоуправления в Российской Федерации» (с учетом и</w:t>
      </w:r>
      <w:r>
        <w:rPr>
          <w:rFonts w:ascii="Times New Roman" w:eastAsia="Calibri" w:hAnsi="Times New Roman" w:cs="Times New Roman"/>
          <w:sz w:val="28"/>
          <w:szCs w:val="28"/>
        </w:rPr>
        <w:t xml:space="preserve">зменений, внесенных Федеральным законом </w:t>
      </w:r>
      <w:r>
        <w:rPr>
          <w:rFonts w:ascii="Times New Roman" w:eastAsia="Calibri" w:hAnsi="Times New Roman" w:cs="Times New Roman"/>
          <w:bCs/>
          <w:sz w:val="28"/>
          <w:szCs w:val="28"/>
          <w:bdr w:val="none" w:sz="0" w:space="0" w:color="auto" w:frame="1"/>
        </w:rPr>
        <w:t>от</w:t>
      </w:r>
      <w:r w:rsidRPr="005D3A22">
        <w:rPr>
          <w:rFonts w:ascii="Calibri" w:eastAsia="Times New Roman" w:hAnsi="Calibri" w:cs="Times New Roman"/>
          <w:b/>
          <w:sz w:val="28"/>
          <w:szCs w:val="28"/>
        </w:rPr>
        <w:t xml:space="preserve"> </w:t>
      </w:r>
      <w:r w:rsidR="00060234">
        <w:rPr>
          <w:rFonts w:ascii="Times New Roman" w:eastAsia="Times New Roman" w:hAnsi="Times New Roman" w:cs="Times New Roman"/>
          <w:sz w:val="28"/>
          <w:szCs w:val="28"/>
        </w:rPr>
        <w:t>02.11</w:t>
      </w:r>
      <w:r>
        <w:rPr>
          <w:rFonts w:ascii="Times New Roman" w:eastAsia="Times New Roman" w:hAnsi="Times New Roman" w:cs="Times New Roman"/>
          <w:sz w:val="28"/>
          <w:szCs w:val="28"/>
        </w:rPr>
        <w:t>.2023</w:t>
      </w:r>
      <w:r w:rsidRPr="005D3A22">
        <w:rPr>
          <w:rFonts w:ascii="Times New Roman" w:eastAsia="Times New Roman" w:hAnsi="Times New Roman" w:cs="Times New Roman"/>
          <w:sz w:val="28"/>
          <w:szCs w:val="28"/>
        </w:rPr>
        <w:t xml:space="preserve"> №</w:t>
      </w:r>
      <w:r w:rsidR="00060234">
        <w:rPr>
          <w:rFonts w:ascii="Times New Roman" w:eastAsia="Times New Roman" w:hAnsi="Times New Roman" w:cs="Times New Roman"/>
          <w:sz w:val="28"/>
          <w:szCs w:val="28"/>
        </w:rPr>
        <w:t xml:space="preserve"> 517</w:t>
      </w:r>
      <w:r w:rsidRPr="005D3A22">
        <w:rPr>
          <w:rFonts w:ascii="Times New Roman" w:eastAsia="Times New Roman" w:hAnsi="Times New Roman" w:cs="Times New Roman"/>
          <w:sz w:val="28"/>
          <w:szCs w:val="28"/>
        </w:rPr>
        <w:t>-ФЗ</w:t>
      </w:r>
      <w:r w:rsidRPr="00A8520F">
        <w:rPr>
          <w:rFonts w:ascii="Times New Roman" w:eastAsia="Calibri" w:hAnsi="Times New Roman" w:cs="Times New Roman"/>
          <w:bCs/>
          <w:sz w:val="28"/>
          <w:szCs w:val="28"/>
          <w:bdr w:val="none" w:sz="0" w:space="0" w:color="auto" w:frame="1"/>
        </w:rPr>
        <w:t>)</w:t>
      </w:r>
      <w:r w:rsidRPr="00A8520F">
        <w:rPr>
          <w:rFonts w:ascii="Times New Roman" w:eastAsia="Calibri" w:hAnsi="Times New Roman" w:cs="Times New Roman"/>
          <w:color w:val="500B88"/>
          <w:sz w:val="28"/>
          <w:szCs w:val="28"/>
        </w:rPr>
        <w:t xml:space="preserve">, </w:t>
      </w:r>
      <w:r w:rsidRPr="00A8520F">
        <w:rPr>
          <w:rFonts w:ascii="Times New Roman" w:eastAsia="Calibri" w:hAnsi="Times New Roman" w:cs="Times New Roman"/>
          <w:sz w:val="28"/>
          <w:szCs w:val="28"/>
        </w:rPr>
        <w:t>Н</w:t>
      </w:r>
      <w:r>
        <w:rPr>
          <w:rFonts w:ascii="Times New Roman" w:eastAsia="Calibri" w:hAnsi="Times New Roman" w:cs="Times New Roman"/>
          <w:sz w:val="28"/>
          <w:szCs w:val="28"/>
        </w:rPr>
        <w:t>иколо-Александровский сельский Совет народных депутатов</w:t>
      </w:r>
    </w:p>
    <w:p w:rsidR="004E59A9" w:rsidRDefault="004E59A9" w:rsidP="00B708A9">
      <w:pPr>
        <w:spacing w:after="0" w:line="240" w:lineRule="auto"/>
        <w:jc w:val="both"/>
        <w:rPr>
          <w:rFonts w:ascii="Times New Roman" w:eastAsia="Calibri" w:hAnsi="Times New Roman" w:cs="Times New Roman"/>
          <w:b/>
          <w:sz w:val="28"/>
          <w:szCs w:val="28"/>
        </w:rPr>
      </w:pPr>
    </w:p>
    <w:p w:rsidR="00A54398" w:rsidRDefault="00A54398" w:rsidP="00B708A9">
      <w:pPr>
        <w:spacing w:after="0" w:line="240" w:lineRule="auto"/>
        <w:jc w:val="both"/>
        <w:rPr>
          <w:rFonts w:ascii="Times New Roman" w:eastAsia="Calibri" w:hAnsi="Times New Roman" w:cs="Times New Roman"/>
          <w:b/>
          <w:sz w:val="28"/>
          <w:szCs w:val="28"/>
        </w:rPr>
      </w:pPr>
      <w:r w:rsidRPr="00A8520F">
        <w:rPr>
          <w:rFonts w:ascii="Times New Roman" w:eastAsia="Calibri" w:hAnsi="Times New Roman" w:cs="Times New Roman"/>
          <w:b/>
          <w:sz w:val="28"/>
          <w:szCs w:val="28"/>
        </w:rPr>
        <w:t>Решил:</w:t>
      </w:r>
    </w:p>
    <w:p w:rsidR="003300E4" w:rsidRPr="00B708A9" w:rsidRDefault="003300E4" w:rsidP="00B708A9">
      <w:pPr>
        <w:spacing w:after="0" w:line="240" w:lineRule="auto"/>
        <w:jc w:val="both"/>
        <w:rPr>
          <w:rFonts w:ascii="Times New Roman" w:eastAsia="Calibri" w:hAnsi="Times New Roman" w:cs="Times New Roman"/>
          <w:sz w:val="28"/>
          <w:szCs w:val="28"/>
        </w:rPr>
      </w:pPr>
    </w:p>
    <w:p w:rsidR="00060234" w:rsidRDefault="00B708A9" w:rsidP="0006023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ab/>
      </w:r>
      <w:r w:rsidR="00A54398" w:rsidRPr="006F37F7">
        <w:rPr>
          <w:rFonts w:ascii="Times New Roman" w:eastAsia="Calibri" w:hAnsi="Times New Roman" w:cs="Times New Roman"/>
          <w:color w:val="000000"/>
          <w:sz w:val="28"/>
          <w:szCs w:val="28"/>
        </w:rPr>
        <w:t>1. Внести в Устав Николо-Александровского сельсовета следующие изменения</w:t>
      </w:r>
      <w:r w:rsidR="00A54398" w:rsidRPr="006F37F7">
        <w:rPr>
          <w:rFonts w:ascii="Times New Roman" w:eastAsia="Times New Roman" w:hAnsi="Times New Roman" w:cs="Times New Roman"/>
          <w:sz w:val="28"/>
          <w:szCs w:val="28"/>
          <w:lang w:eastAsia="ru-RU"/>
        </w:rPr>
        <w:t xml:space="preserve"> и дополнения:</w:t>
      </w:r>
    </w:p>
    <w:p w:rsidR="00060234" w:rsidRDefault="00060234" w:rsidP="00060234">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ab/>
      </w:r>
      <w:r w:rsidR="00797FC9">
        <w:rPr>
          <w:rFonts w:ascii="Times New Roman" w:eastAsia="Times New Roman" w:hAnsi="Times New Roman" w:cs="Times New Roman"/>
          <w:color w:val="333333"/>
          <w:sz w:val="28"/>
          <w:szCs w:val="28"/>
          <w:shd w:val="clear" w:color="auto" w:fill="FFFFFF"/>
        </w:rPr>
        <w:t>1.1</w:t>
      </w:r>
      <w:r w:rsidR="00DD144E" w:rsidRPr="009D3B67">
        <w:rPr>
          <w:rFonts w:ascii="Times New Roman" w:eastAsia="Times New Roman" w:hAnsi="Times New Roman" w:cs="Times New Roman"/>
          <w:color w:val="333333"/>
          <w:sz w:val="28"/>
          <w:szCs w:val="28"/>
          <w:shd w:val="clear" w:color="auto" w:fill="FFFFFF"/>
        </w:rPr>
        <w:t xml:space="preserve">. </w:t>
      </w:r>
      <w:r w:rsidR="00A51AFC">
        <w:rPr>
          <w:rFonts w:ascii="Times New Roman" w:hAnsi="Times New Roman" w:cs="Times New Roman"/>
          <w:sz w:val="28"/>
          <w:szCs w:val="28"/>
          <w:shd w:val="clear" w:color="auto" w:fill="FFFFFF"/>
        </w:rPr>
        <w:t xml:space="preserve">Пункт 27 части 1 статьи 5 </w:t>
      </w:r>
      <w:r w:rsidRPr="00060234">
        <w:rPr>
          <w:rFonts w:ascii="Times New Roman" w:hAnsi="Times New Roman" w:cs="Times New Roman"/>
          <w:sz w:val="28"/>
          <w:szCs w:val="28"/>
          <w:shd w:val="clear" w:color="auto" w:fill="FFFFFF"/>
        </w:rPr>
        <w:t xml:space="preserve">изложить в следующей </w:t>
      </w:r>
      <w:proofErr w:type="gramStart"/>
      <w:r w:rsidRPr="00060234">
        <w:rPr>
          <w:rFonts w:ascii="Times New Roman" w:hAnsi="Times New Roman" w:cs="Times New Roman"/>
          <w:sz w:val="28"/>
          <w:szCs w:val="28"/>
          <w:shd w:val="clear" w:color="auto" w:fill="FFFFFF"/>
        </w:rPr>
        <w:t>редакции:</w:t>
      </w:r>
      <w:r w:rsidRPr="00060234">
        <w:rPr>
          <w:rFonts w:ascii="Times New Roman" w:hAnsi="Times New Roman" w:cs="Times New Roman"/>
          <w:sz w:val="28"/>
          <w:szCs w:val="28"/>
        </w:rPr>
        <w:br/>
      </w:r>
      <w:r w:rsidRPr="00060234">
        <w:rPr>
          <w:rFonts w:ascii="Times New Roman" w:hAnsi="Times New Roman" w:cs="Times New Roman"/>
          <w:sz w:val="28"/>
          <w:szCs w:val="28"/>
          <w:shd w:val="clear" w:color="auto" w:fill="FFFFFF"/>
        </w:rPr>
        <w:t>«</w:t>
      </w:r>
      <w:proofErr w:type="gramEnd"/>
      <w:r w:rsidRPr="00060234">
        <w:rPr>
          <w:rFonts w:ascii="Times New Roman" w:hAnsi="Times New Roman" w:cs="Times New Roman"/>
          <w:sz w:val="28"/>
          <w:szCs w:val="28"/>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60234" w:rsidRDefault="00060234" w:rsidP="00060234">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1.2.</w:t>
      </w:r>
      <w:r w:rsidR="007D0B96">
        <w:rPr>
          <w:rFonts w:ascii="Times New Roman" w:hAnsi="Times New Roman" w:cs="Times New Roman"/>
          <w:sz w:val="28"/>
          <w:szCs w:val="28"/>
          <w:shd w:val="clear" w:color="auto" w:fill="FFFFFF"/>
        </w:rPr>
        <w:t xml:space="preserve"> </w:t>
      </w:r>
      <w:r w:rsidR="00A51AFC">
        <w:rPr>
          <w:rFonts w:ascii="Times New Roman" w:hAnsi="Times New Roman" w:cs="Times New Roman"/>
          <w:sz w:val="28"/>
          <w:szCs w:val="28"/>
          <w:shd w:val="clear" w:color="auto" w:fill="FFFFFF"/>
        </w:rPr>
        <w:t>Пункт 11 части 1 статьи 5.2 изложить в следующей редакции</w:t>
      </w:r>
      <w:r w:rsidRPr="00060234">
        <w:rPr>
          <w:rFonts w:ascii="Times New Roman" w:hAnsi="Times New Roman" w:cs="Times New Roman"/>
          <w:sz w:val="28"/>
          <w:szCs w:val="28"/>
          <w:shd w:val="clear" w:color="auto" w:fill="FFFFFF"/>
        </w:rPr>
        <w:t>:</w:t>
      </w:r>
    </w:p>
    <w:p w:rsidR="00060234" w:rsidRPr="007D0B96" w:rsidRDefault="00A51AFC" w:rsidP="00060234">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00060234" w:rsidRPr="00060234">
        <w:rPr>
          <w:rFonts w:ascii="Times New Roman" w:hAnsi="Times New Roman" w:cs="Times New Roman"/>
          <w:sz w:val="28"/>
          <w:szCs w:val="28"/>
          <w:shd w:val="clear" w:color="auto" w:fill="FFFFFF"/>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F81705" w:rsidRDefault="007D0B96" w:rsidP="00F81705">
      <w:pPr>
        <w:tabs>
          <w:tab w:val="left" w:pos="709"/>
        </w:tabs>
        <w:spacing w:after="0" w:line="240" w:lineRule="auto"/>
        <w:ind w:firstLine="709"/>
        <w:jc w:val="both"/>
        <w:rPr>
          <w:rFonts w:ascii="Times New Roman" w:hAnsi="Times New Roman" w:cs="Times New Roman"/>
          <w:sz w:val="28"/>
          <w:szCs w:val="28"/>
        </w:rPr>
      </w:pPr>
      <w:r w:rsidRPr="007D0B96">
        <w:rPr>
          <w:rFonts w:ascii="Times New Roman" w:hAnsi="Times New Roman" w:cs="Times New Roman"/>
          <w:sz w:val="28"/>
          <w:szCs w:val="28"/>
          <w:shd w:val="clear" w:color="auto" w:fill="FFFFFF"/>
        </w:rPr>
        <w:t>1.3. Статью 43</w:t>
      </w:r>
      <w:r w:rsidR="00060234" w:rsidRPr="007D0B96">
        <w:rPr>
          <w:rFonts w:ascii="Times New Roman" w:hAnsi="Times New Roman" w:cs="Times New Roman"/>
          <w:sz w:val="28"/>
          <w:szCs w:val="28"/>
          <w:shd w:val="clear" w:color="auto" w:fill="FFFFFF"/>
        </w:rPr>
        <w:t xml:space="preserve"> изложить в следующей редакции:</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sidRPr="00A51AFC">
        <w:rPr>
          <w:rFonts w:ascii="Times New Roman" w:hAnsi="Times New Roman" w:cs="Times New Roman"/>
          <w:sz w:val="28"/>
          <w:szCs w:val="28"/>
          <w:shd w:val="clear" w:color="auto" w:fill="FFFFFF"/>
        </w:rPr>
        <w:t>«Статья 43. Вступлени</w:t>
      </w:r>
      <w:r w:rsidR="002E0D42">
        <w:rPr>
          <w:rFonts w:ascii="Times New Roman" w:hAnsi="Times New Roman" w:cs="Times New Roman"/>
          <w:sz w:val="28"/>
          <w:szCs w:val="28"/>
          <w:shd w:val="clear" w:color="auto" w:fill="FFFFFF"/>
        </w:rPr>
        <w:t>е</w:t>
      </w:r>
      <w:r w:rsidRPr="00A51AFC">
        <w:rPr>
          <w:rFonts w:ascii="Times New Roman" w:hAnsi="Times New Roman" w:cs="Times New Roman"/>
          <w:sz w:val="28"/>
          <w:szCs w:val="28"/>
          <w:shd w:val="clear" w:color="auto" w:fill="FFFFFF"/>
        </w:rPr>
        <w:t xml:space="preserve"> в силу и обнародование муниципальных правовых актов</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A51AFC">
        <w:rPr>
          <w:rFonts w:ascii="Times New Roman" w:hAnsi="Times New Roman" w:cs="Times New Roman"/>
          <w:sz w:val="28"/>
          <w:szCs w:val="28"/>
          <w:shd w:val="clear" w:color="auto" w:fill="FFFFFF"/>
        </w:rPr>
        <w:t>Муниципальные пр</w:t>
      </w:r>
      <w:r w:rsidR="002E0D42">
        <w:rPr>
          <w:rFonts w:ascii="Times New Roman" w:hAnsi="Times New Roman" w:cs="Times New Roman"/>
          <w:sz w:val="28"/>
          <w:szCs w:val="28"/>
          <w:shd w:val="clear" w:color="auto" w:fill="FFFFFF"/>
        </w:rPr>
        <w:t>а</w:t>
      </w:r>
      <w:r w:rsidRPr="00A51AFC">
        <w:rPr>
          <w:rFonts w:ascii="Times New Roman" w:hAnsi="Times New Roman" w:cs="Times New Roman"/>
          <w:sz w:val="28"/>
          <w:szCs w:val="28"/>
          <w:shd w:val="clear" w:color="auto" w:fill="FFFFFF"/>
        </w:rPr>
        <w:t>вовые акты муниципального образования вступают в силу в порядк</w:t>
      </w:r>
      <w:r w:rsidR="002E0D42">
        <w:rPr>
          <w:rFonts w:ascii="Times New Roman" w:hAnsi="Times New Roman" w:cs="Times New Roman"/>
          <w:sz w:val="28"/>
          <w:szCs w:val="28"/>
          <w:shd w:val="clear" w:color="auto" w:fill="FFFFFF"/>
        </w:rPr>
        <w:t>е</w:t>
      </w:r>
      <w:r w:rsidRPr="00A51AFC">
        <w:rPr>
          <w:rFonts w:ascii="Times New Roman" w:hAnsi="Times New Roman" w:cs="Times New Roman"/>
          <w:sz w:val="28"/>
          <w:szCs w:val="28"/>
          <w:shd w:val="clear" w:color="auto" w:fill="FFFFFF"/>
        </w:rPr>
        <w:t>, установленном настоящим Уставом, за исключением нормативных правовых актов Совета муниципальног</w:t>
      </w:r>
      <w:r w:rsidR="002E0D42">
        <w:rPr>
          <w:rFonts w:ascii="Times New Roman" w:hAnsi="Times New Roman" w:cs="Times New Roman"/>
          <w:sz w:val="28"/>
          <w:szCs w:val="28"/>
          <w:shd w:val="clear" w:color="auto" w:fill="FFFFFF"/>
        </w:rPr>
        <w:t>о образования о налогах и сбора</w:t>
      </w:r>
      <w:r w:rsidRPr="00A51AFC">
        <w:rPr>
          <w:rFonts w:ascii="Times New Roman" w:hAnsi="Times New Roman" w:cs="Times New Roman"/>
          <w:sz w:val="28"/>
          <w:szCs w:val="28"/>
          <w:shd w:val="clear" w:color="auto" w:fill="FFFFFF"/>
        </w:rPr>
        <w:t>, которые вступают в</w:t>
      </w:r>
      <w:r w:rsidR="002E0D42">
        <w:rPr>
          <w:rFonts w:ascii="Times New Roman" w:hAnsi="Times New Roman" w:cs="Times New Roman"/>
          <w:sz w:val="28"/>
          <w:szCs w:val="28"/>
          <w:shd w:val="clear" w:color="auto" w:fill="FFFFFF"/>
        </w:rPr>
        <w:t xml:space="preserve"> силу в соответствии с Налоговы</w:t>
      </w:r>
      <w:r w:rsidRPr="00A51AFC">
        <w:rPr>
          <w:rFonts w:ascii="Times New Roman" w:hAnsi="Times New Roman" w:cs="Times New Roman"/>
          <w:sz w:val="28"/>
          <w:szCs w:val="28"/>
          <w:shd w:val="clear" w:color="auto" w:fill="FFFFFF"/>
        </w:rPr>
        <w:t>м кодексом Российск</w:t>
      </w:r>
      <w:r w:rsidR="002E0D42">
        <w:rPr>
          <w:rFonts w:ascii="Times New Roman" w:hAnsi="Times New Roman" w:cs="Times New Roman"/>
          <w:sz w:val="28"/>
          <w:szCs w:val="28"/>
          <w:shd w:val="clear" w:color="auto" w:fill="FFFFFF"/>
        </w:rPr>
        <w:t>о</w:t>
      </w:r>
      <w:r w:rsidRPr="00A51AFC">
        <w:rPr>
          <w:rFonts w:ascii="Times New Roman" w:hAnsi="Times New Roman" w:cs="Times New Roman"/>
          <w:sz w:val="28"/>
          <w:szCs w:val="28"/>
          <w:shd w:val="clear" w:color="auto" w:fill="FFFFFF"/>
        </w:rPr>
        <w:t>й Федерации.</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sidRPr="00A51AFC">
        <w:rPr>
          <w:rFonts w:ascii="Times New Roman" w:hAnsi="Times New Roman" w:cs="Times New Roman"/>
          <w:sz w:val="28"/>
          <w:szCs w:val="28"/>
          <w:shd w:val="clear" w:color="auto" w:fill="FFFFFF"/>
        </w:rPr>
        <w:t xml:space="preserve"> </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p>
    <w:p w:rsidR="00A51AFC" w:rsidRPr="00A51AFC" w:rsidRDefault="002E0D42"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r w:rsidR="00A51AFC" w:rsidRPr="00A51AFC">
        <w:rPr>
          <w:rFonts w:ascii="Times New Roman" w:hAnsi="Times New Roman" w:cs="Times New Roman"/>
          <w:sz w:val="28"/>
          <w:szCs w:val="28"/>
          <w:shd w:val="clear" w:color="auto" w:fill="FFFFFF"/>
        </w:rPr>
        <w:t>Муниципальные нормативные правовые акты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sidRPr="00A51AFC">
        <w:rPr>
          <w:rFonts w:ascii="Times New Roman" w:hAnsi="Times New Roman" w:cs="Times New Roman"/>
          <w:sz w:val="28"/>
          <w:szCs w:val="28"/>
          <w:shd w:val="clear" w:color="auto" w:fill="FFFFFF"/>
        </w:rPr>
        <w:t>Иные муниципальные правовые акты муниципального образования подлежат официальному обнародованию в случаях, предусмотренных федеральными законами, законами Амурской области, настоящим Уставом, решениями Совета муниципального образования либо самими муниципальными правовыми актами муниципального образования.</w:t>
      </w:r>
    </w:p>
    <w:p w:rsidR="00A51AFC" w:rsidRPr="00A51AFC" w:rsidRDefault="002E0D42"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A51AFC" w:rsidRPr="00A51AFC">
        <w:rPr>
          <w:rFonts w:ascii="Times New Roman" w:hAnsi="Times New Roman" w:cs="Times New Roman"/>
          <w:sz w:val="28"/>
          <w:szCs w:val="28"/>
          <w:shd w:val="clear" w:color="auto" w:fill="FFFFFF"/>
        </w:rPr>
        <w:t>Муниципальные правовые акты муниципального образования,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образования.</w:t>
      </w:r>
    </w:p>
    <w:p w:rsidR="00A51AFC" w:rsidRPr="00A51AFC" w:rsidRDefault="002E0D42"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A51AFC" w:rsidRPr="00A51AFC">
        <w:rPr>
          <w:rFonts w:ascii="Times New Roman" w:hAnsi="Times New Roman" w:cs="Times New Roman"/>
          <w:sz w:val="28"/>
          <w:szCs w:val="28"/>
          <w:shd w:val="clear" w:color="auto" w:fill="FFFFFF"/>
        </w:rPr>
        <w:t>Муниципальные правовые акты муниципального образования, подлежащие официальному обнародованию, вступают в силу в день их официального обнародования, если иной срок вступления их в силу не установлен федеральным законом, законом Амурской области, настоящим Уставом, либо самими муниципальными правовыми актами муниципального образования.</w:t>
      </w:r>
    </w:p>
    <w:p w:rsidR="00A51AFC" w:rsidRPr="00A51AFC" w:rsidRDefault="002E0D42"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A51AFC" w:rsidRPr="00A51AFC">
        <w:rPr>
          <w:rFonts w:ascii="Times New Roman" w:hAnsi="Times New Roman" w:cs="Times New Roman"/>
          <w:sz w:val="28"/>
          <w:szCs w:val="28"/>
          <w:shd w:val="clear" w:color="auto" w:fill="FFFFFF"/>
        </w:rPr>
        <w:t>Иные муниципальные правовые акты муниципального образования вступают в силу со дня их подписания, если иной срок вступления их в силу не установлен федеральным законом, законом Амурской области, настоящим Уставом либо самими муниципальными правовыми актами муниципального образования.</w:t>
      </w:r>
    </w:p>
    <w:p w:rsidR="00A51AFC" w:rsidRPr="00A51AFC" w:rsidRDefault="002E0D42" w:rsidP="002E0D42">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A51AFC" w:rsidRPr="00A51AFC">
        <w:rPr>
          <w:rFonts w:ascii="Times New Roman" w:hAnsi="Times New Roman" w:cs="Times New Roman"/>
          <w:sz w:val="28"/>
          <w:szCs w:val="28"/>
          <w:shd w:val="clear" w:color="auto" w:fill="FFFFFF"/>
        </w:rPr>
        <w:t>Официальным обнародованием (официальным опубликованием) устава муниципального образования, актов о внесении изменений и дополнений в устав муниципального образования считается первая публикация их полного текста на портале Министерст</w:t>
      </w:r>
      <w:r>
        <w:rPr>
          <w:rFonts w:ascii="Times New Roman" w:hAnsi="Times New Roman" w:cs="Times New Roman"/>
          <w:sz w:val="28"/>
          <w:szCs w:val="28"/>
          <w:shd w:val="clear" w:color="auto" w:fill="FFFFFF"/>
        </w:rPr>
        <w:t xml:space="preserve">ва юстиции Российской Федерации </w:t>
      </w:r>
      <w:r w:rsidR="00A51AFC" w:rsidRPr="00A51AFC">
        <w:rPr>
          <w:rFonts w:ascii="Times New Roman" w:hAnsi="Times New Roman" w:cs="Times New Roman"/>
          <w:sz w:val="28"/>
          <w:szCs w:val="28"/>
          <w:shd w:val="clear" w:color="auto" w:fill="FFFFFF"/>
        </w:rPr>
        <w:t xml:space="preserve">«Нормативные правовые акты в Российской Федерации» в информационно- телекоммуникационной сети «Интернет» (http://pravo.minjust.ru, http://право- </w:t>
      </w:r>
      <w:proofErr w:type="spellStart"/>
      <w:r w:rsidR="00A51AFC" w:rsidRPr="00A51AFC">
        <w:rPr>
          <w:rFonts w:ascii="Times New Roman" w:hAnsi="Times New Roman" w:cs="Times New Roman"/>
          <w:sz w:val="28"/>
          <w:szCs w:val="28"/>
          <w:shd w:val="clear" w:color="auto" w:fill="FFFFFF"/>
        </w:rPr>
        <w:t>минюст.рф</w:t>
      </w:r>
      <w:proofErr w:type="spellEnd"/>
      <w:r w:rsidR="00A51AFC" w:rsidRPr="00A51AFC">
        <w:rPr>
          <w:rFonts w:ascii="Times New Roman" w:hAnsi="Times New Roman" w:cs="Times New Roman"/>
          <w:sz w:val="28"/>
          <w:szCs w:val="28"/>
          <w:shd w:val="clear" w:color="auto" w:fill="FFFFFF"/>
        </w:rPr>
        <w:t>, регистрация в качестве сетевого издания Эл N ФС77-72471 от 5 марта 2018 года).</w:t>
      </w:r>
    </w:p>
    <w:p w:rsidR="0057736A" w:rsidRPr="00A51AFC" w:rsidRDefault="00A51AFC" w:rsidP="0057736A">
      <w:pPr>
        <w:tabs>
          <w:tab w:val="left" w:pos="709"/>
        </w:tabs>
        <w:spacing w:after="0" w:line="240" w:lineRule="auto"/>
        <w:ind w:firstLine="709"/>
        <w:jc w:val="both"/>
        <w:rPr>
          <w:rFonts w:ascii="Times New Roman" w:hAnsi="Times New Roman" w:cs="Times New Roman"/>
          <w:sz w:val="28"/>
          <w:szCs w:val="28"/>
          <w:shd w:val="clear" w:color="auto" w:fill="FFFFFF"/>
        </w:rPr>
      </w:pPr>
      <w:r w:rsidRPr="00A51AFC">
        <w:rPr>
          <w:rFonts w:ascii="Times New Roman" w:hAnsi="Times New Roman" w:cs="Times New Roman"/>
          <w:sz w:val="28"/>
          <w:szCs w:val="28"/>
          <w:shd w:val="clear" w:color="auto" w:fill="FFFFFF"/>
        </w:rPr>
        <w:t>Официальным обнародованием (официальным опубликованием) иных муниципальных правовых актов муниципального образования или соглашений, заключенных между</w:t>
      </w:r>
      <w:r w:rsidR="002E0D42">
        <w:rPr>
          <w:rFonts w:ascii="Times New Roman" w:hAnsi="Times New Roman" w:cs="Times New Roman"/>
          <w:sz w:val="28"/>
          <w:szCs w:val="28"/>
          <w:shd w:val="clear" w:color="auto" w:fill="FFFFFF"/>
        </w:rPr>
        <w:t xml:space="preserve"> органами местного самоуправлени</w:t>
      </w:r>
      <w:r w:rsidRPr="00A51AFC">
        <w:rPr>
          <w:rFonts w:ascii="Times New Roman" w:hAnsi="Times New Roman" w:cs="Times New Roman"/>
          <w:sz w:val="28"/>
          <w:szCs w:val="28"/>
          <w:shd w:val="clear" w:color="auto" w:fill="FFFFFF"/>
        </w:rPr>
        <w:t>я, считается        первая        публикация        их        полного        текста        в</w:t>
      </w:r>
      <w:r w:rsidR="0057736A">
        <w:rPr>
          <w:rFonts w:ascii="Times New Roman" w:hAnsi="Times New Roman" w:cs="Times New Roman"/>
          <w:sz w:val="28"/>
          <w:szCs w:val="28"/>
          <w:shd w:val="clear" w:color="auto" w:fill="FFFFFF"/>
        </w:rPr>
        <w:t xml:space="preserve"> газете «Наша жизнь»                                    </w:t>
      </w:r>
      <w:r w:rsidR="0057736A" w:rsidRPr="00A51AFC">
        <w:rPr>
          <w:rFonts w:ascii="Times New Roman" w:hAnsi="Times New Roman" w:cs="Times New Roman"/>
          <w:sz w:val="28"/>
          <w:szCs w:val="28"/>
          <w:shd w:val="clear" w:color="auto" w:fill="FFFFFF"/>
        </w:rPr>
        <w:t>(</w:t>
      </w:r>
      <w:r w:rsidR="0057736A">
        <w:rPr>
          <w:rFonts w:ascii="Times New Roman" w:hAnsi="Times New Roman" w:cs="Times New Roman"/>
          <w:sz w:val="28"/>
          <w:szCs w:val="28"/>
          <w:shd w:val="clear" w:color="auto" w:fill="FFFFFF"/>
        </w:rPr>
        <w:t xml:space="preserve"> зарегистрирована Управлением Федеральной службы по надзору в сфере связи, информационных технологий и массовых коммуникаций по Амурской области</w:t>
      </w:r>
      <w:r w:rsidR="0057736A" w:rsidRPr="00A51AFC">
        <w:rPr>
          <w:rFonts w:ascii="Times New Roman" w:hAnsi="Times New Roman" w:cs="Times New Roman"/>
          <w:sz w:val="28"/>
          <w:szCs w:val="28"/>
          <w:shd w:val="clear" w:color="auto" w:fill="FFFFFF"/>
        </w:rPr>
        <w:t>,</w:t>
      </w:r>
      <w:r w:rsidR="0057736A">
        <w:rPr>
          <w:rFonts w:ascii="Times New Roman" w:hAnsi="Times New Roman" w:cs="Times New Roman"/>
          <w:sz w:val="28"/>
          <w:szCs w:val="28"/>
          <w:shd w:val="clear" w:color="auto" w:fill="FFFFFF"/>
        </w:rPr>
        <w:t xml:space="preserve"> Св. ПИ № ТУ 28-00170, от 31 января 2012 года</w:t>
      </w:r>
      <w:r w:rsidR="0057736A" w:rsidRPr="00A51AFC">
        <w:rPr>
          <w:rFonts w:ascii="Times New Roman" w:hAnsi="Times New Roman" w:cs="Times New Roman"/>
          <w:sz w:val="28"/>
          <w:szCs w:val="28"/>
          <w:shd w:val="clear" w:color="auto" w:fill="FFFFFF"/>
        </w:rPr>
        <w:t>).</w:t>
      </w: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p>
    <w:p w:rsidR="00A51AFC" w:rsidRPr="00A51AFC" w:rsidRDefault="00A51AFC" w:rsidP="00A51AFC">
      <w:pPr>
        <w:tabs>
          <w:tab w:val="left" w:pos="709"/>
        </w:tabs>
        <w:spacing w:after="0" w:line="240" w:lineRule="auto"/>
        <w:ind w:firstLine="709"/>
        <w:jc w:val="both"/>
        <w:rPr>
          <w:rFonts w:ascii="Times New Roman" w:hAnsi="Times New Roman" w:cs="Times New Roman"/>
          <w:sz w:val="28"/>
          <w:szCs w:val="28"/>
          <w:shd w:val="clear" w:color="auto" w:fill="FFFFFF"/>
        </w:rPr>
      </w:pPr>
    </w:p>
    <w:p w:rsidR="00A51AFC" w:rsidRPr="00A51AFC" w:rsidRDefault="0057736A"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7.</w:t>
      </w:r>
      <w:r w:rsidR="00A51AFC" w:rsidRPr="00A51AFC">
        <w:rPr>
          <w:rFonts w:ascii="Times New Roman" w:hAnsi="Times New Roman" w:cs="Times New Roman"/>
          <w:sz w:val="28"/>
          <w:szCs w:val="28"/>
          <w:shd w:val="clear" w:color="auto" w:fill="FFFFFF"/>
        </w:rPr>
        <w:t>Дополнительным источником обнародования муниципальных правовых актов муниципального образования является:</w:t>
      </w:r>
    </w:p>
    <w:p w:rsidR="00A51AFC" w:rsidRPr="00A51AFC" w:rsidRDefault="00ED5E67"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51AFC" w:rsidRPr="00A51AFC">
        <w:rPr>
          <w:rFonts w:ascii="Times New Roman" w:hAnsi="Times New Roman" w:cs="Times New Roman"/>
          <w:sz w:val="28"/>
          <w:szCs w:val="28"/>
          <w:shd w:val="clear" w:color="auto" w:fill="FFFFFF"/>
        </w:rPr>
        <w:t>размещение (вывешивание) его полного текста на специально оборудованных стендах в специально отведенных местах на территории муниципального образования, определенных нормативным правовым актом Совета муниципального образ</w:t>
      </w:r>
      <w:r>
        <w:rPr>
          <w:rFonts w:ascii="Times New Roman" w:hAnsi="Times New Roman" w:cs="Times New Roman"/>
          <w:sz w:val="28"/>
          <w:szCs w:val="28"/>
          <w:shd w:val="clear" w:color="auto" w:fill="FFFFFF"/>
        </w:rPr>
        <w:t>ования (</w:t>
      </w:r>
      <w:r w:rsidR="007F7641">
        <w:rPr>
          <w:rFonts w:ascii="Times New Roman" w:eastAsia="Times New Roman" w:hAnsi="Times New Roman" w:cs="Times New Roman"/>
          <w:sz w:val="28"/>
          <w:szCs w:val="28"/>
          <w:lang w:eastAsia="ru-RU"/>
        </w:rPr>
        <w:t xml:space="preserve">в зданиях </w:t>
      </w:r>
      <w:r w:rsidRPr="00ED5E67">
        <w:rPr>
          <w:rFonts w:ascii="Times New Roman" w:eastAsia="Times New Roman" w:hAnsi="Times New Roman" w:cs="Times New Roman"/>
          <w:sz w:val="28"/>
          <w:szCs w:val="28"/>
          <w:lang w:eastAsia="ru-RU"/>
        </w:rPr>
        <w:t>сельских библиотек с. Николо-Александровка и с. Покровка и в Николо-Александровском сельсовете на информационном стенде</w:t>
      </w:r>
      <w:r>
        <w:rPr>
          <w:rFonts w:ascii="Times New Roman" w:hAnsi="Times New Roman" w:cs="Times New Roman"/>
          <w:sz w:val="28"/>
          <w:szCs w:val="28"/>
          <w:shd w:val="clear" w:color="auto" w:fill="FFFFFF"/>
        </w:rPr>
        <w:t>)</w:t>
      </w:r>
      <w:r w:rsidR="00A51AFC" w:rsidRPr="00A51AFC">
        <w:rPr>
          <w:rFonts w:ascii="Times New Roman" w:hAnsi="Times New Roman" w:cs="Times New Roman"/>
          <w:sz w:val="28"/>
          <w:szCs w:val="28"/>
          <w:shd w:val="clear" w:color="auto" w:fill="FFFFFF"/>
        </w:rPr>
        <w:t>,</w:t>
      </w:r>
    </w:p>
    <w:p w:rsidR="00A51AFC" w:rsidRPr="00A51AFC" w:rsidRDefault="00ED5E67"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51AFC" w:rsidRPr="00A51AFC">
        <w:rPr>
          <w:rFonts w:ascii="Times New Roman" w:hAnsi="Times New Roman" w:cs="Times New Roman"/>
          <w:sz w:val="28"/>
          <w:szCs w:val="28"/>
          <w:shd w:val="clear" w:color="auto" w:fill="FFFFFF"/>
        </w:rPr>
        <w:t>размещение на официальном сайте муниципального образования в информационно-телекоммуникационной сети «Интернет» (</w:t>
      </w:r>
      <w:r w:rsidR="007F7641">
        <w:rPr>
          <w:rFonts w:ascii="Times New Roman" w:eastAsia="Times New Roman" w:hAnsi="Times New Roman" w:cs="Times New Roman"/>
          <w:sz w:val="28"/>
          <w:szCs w:val="28"/>
        </w:rPr>
        <w:t>администрация</w:t>
      </w:r>
      <w:r w:rsidRPr="00ED5E67">
        <w:rPr>
          <w:rFonts w:ascii="Times New Roman" w:eastAsia="Times New Roman" w:hAnsi="Times New Roman" w:cs="Times New Roman"/>
          <w:sz w:val="28"/>
          <w:szCs w:val="28"/>
        </w:rPr>
        <w:t xml:space="preserve"> Ник</w:t>
      </w:r>
      <w:r>
        <w:rPr>
          <w:rFonts w:ascii="Times New Roman" w:eastAsia="Times New Roman" w:hAnsi="Times New Roman" w:cs="Times New Roman"/>
          <w:sz w:val="28"/>
          <w:szCs w:val="28"/>
        </w:rPr>
        <w:t>оло-Александровского сельсовета</w:t>
      </w:r>
      <w:r w:rsidRPr="00ED5E67">
        <w:rPr>
          <w:rFonts w:ascii="Times New Roman" w:eastAsia="Times New Roman" w:hAnsi="Times New Roman" w:cs="Times New Roman"/>
          <w:sz w:val="28"/>
          <w:szCs w:val="28"/>
        </w:rPr>
        <w:t xml:space="preserve"> (далее также – ОМСУ</w:t>
      </w:r>
      <w:r w:rsidRPr="00ED5E67">
        <w:rPr>
          <w:rFonts w:ascii="Times New Roman" w:eastAsia="Times New Roman" w:hAnsi="Times New Roman" w:cs="Times New Roman"/>
          <w:i/>
          <w:sz w:val="28"/>
          <w:szCs w:val="28"/>
        </w:rPr>
        <w:t>)</w:t>
      </w:r>
      <w:r w:rsidRPr="00ED5E67">
        <w:rPr>
          <w:rFonts w:ascii="Times New Roman" w:eastAsia="Times New Roman" w:hAnsi="Times New Roman" w:cs="Times New Roman"/>
          <w:sz w:val="28"/>
          <w:szCs w:val="28"/>
        </w:rPr>
        <w:t xml:space="preserve">: </w:t>
      </w:r>
      <w:hyperlink r:id="rId4" w:history="1">
        <w:r w:rsidRPr="00ED5E67">
          <w:rPr>
            <w:rFonts w:ascii="Times New Roman" w:eastAsia="Times New Roman" w:hAnsi="Times New Roman" w:cs="Times New Roman"/>
            <w:bCs/>
            <w:sz w:val="28"/>
            <w:szCs w:val="28"/>
            <w:u w:val="single"/>
            <w:lang w:val="en-US"/>
          </w:rPr>
          <w:t>http</w:t>
        </w:r>
        <w:r w:rsidRPr="00ED5E67">
          <w:rPr>
            <w:rFonts w:ascii="Times New Roman" w:eastAsia="Times New Roman" w:hAnsi="Times New Roman" w:cs="Times New Roman"/>
            <w:bCs/>
            <w:sz w:val="28"/>
            <w:szCs w:val="28"/>
            <w:u w:val="single"/>
          </w:rPr>
          <w:t>://</w:t>
        </w:r>
        <w:proofErr w:type="spellStart"/>
        <w:r w:rsidRPr="00ED5E67">
          <w:rPr>
            <w:rFonts w:ascii="Times New Roman" w:eastAsia="Times New Roman" w:hAnsi="Times New Roman" w:cs="Times New Roman"/>
            <w:bCs/>
            <w:sz w:val="28"/>
            <w:szCs w:val="28"/>
            <w:u w:val="single"/>
            <w:lang w:val="en-US"/>
          </w:rPr>
          <w:t>adminictrmsk</w:t>
        </w:r>
        <w:proofErr w:type="spellEnd"/>
        <w:r w:rsidRPr="00ED5E67">
          <w:rPr>
            <w:rFonts w:ascii="Times New Roman" w:eastAsia="Times New Roman" w:hAnsi="Times New Roman" w:cs="Times New Roman"/>
            <w:bCs/>
            <w:sz w:val="28"/>
            <w:szCs w:val="28"/>
            <w:u w:val="single"/>
          </w:rPr>
          <w:t>.</w:t>
        </w:r>
        <w:proofErr w:type="spellStart"/>
        <w:r w:rsidRPr="00ED5E67">
          <w:rPr>
            <w:rFonts w:ascii="Times New Roman" w:eastAsia="Times New Roman" w:hAnsi="Times New Roman" w:cs="Times New Roman"/>
            <w:bCs/>
            <w:sz w:val="28"/>
            <w:szCs w:val="28"/>
            <w:u w:val="single"/>
            <w:lang w:val="en-US"/>
          </w:rPr>
          <w:t>ru</w:t>
        </w:r>
        <w:proofErr w:type="spellEnd"/>
        <w:r w:rsidRPr="00ED5E67">
          <w:rPr>
            <w:rFonts w:ascii="Times New Roman" w:eastAsia="Times New Roman" w:hAnsi="Times New Roman" w:cs="Times New Roman"/>
            <w:bCs/>
            <w:sz w:val="28"/>
            <w:szCs w:val="28"/>
            <w:u w:val="single"/>
          </w:rPr>
          <w:t>/</w:t>
        </w:r>
      </w:hyperlink>
      <w:r w:rsidR="00A51AFC" w:rsidRPr="00ED5E67">
        <w:rPr>
          <w:rFonts w:ascii="Times New Roman" w:hAnsi="Times New Roman" w:cs="Times New Roman"/>
          <w:sz w:val="28"/>
          <w:szCs w:val="28"/>
          <w:shd w:val="clear" w:color="auto" w:fill="FFFFFF"/>
        </w:rPr>
        <w:t>),</w:t>
      </w:r>
    </w:p>
    <w:p w:rsidR="00A51AFC" w:rsidRPr="00A51AFC" w:rsidRDefault="00ED5E67" w:rsidP="00A51AFC">
      <w:pP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51AFC" w:rsidRPr="00A51AFC">
        <w:rPr>
          <w:rFonts w:ascii="Times New Roman" w:hAnsi="Times New Roman" w:cs="Times New Roman"/>
          <w:sz w:val="28"/>
          <w:szCs w:val="28"/>
          <w:shd w:val="clear" w:color="auto" w:fill="FFFFFF"/>
        </w:rPr>
        <w:t>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w:t>
      </w:r>
      <w:r w:rsidR="007F7641">
        <w:rPr>
          <w:rFonts w:ascii="Times New Roman" w:hAnsi="Times New Roman" w:cs="Times New Roman"/>
          <w:sz w:val="28"/>
          <w:szCs w:val="28"/>
          <w:shd w:val="clear" w:color="auto" w:fill="FFFFFF"/>
        </w:rPr>
        <w:t>ия</w:t>
      </w:r>
      <w:r w:rsidR="00A51AFC" w:rsidRPr="00A51AFC">
        <w:rPr>
          <w:rFonts w:ascii="Times New Roman" w:hAnsi="Times New Roman" w:cs="Times New Roman"/>
          <w:sz w:val="28"/>
          <w:szCs w:val="28"/>
          <w:shd w:val="clear" w:color="auto" w:fill="FFFFFF"/>
        </w:rPr>
        <w:t>.</w:t>
      </w:r>
    </w:p>
    <w:p w:rsidR="00060234" w:rsidRPr="007D0B96" w:rsidRDefault="00A51AFC" w:rsidP="00A51AF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51AFC">
        <w:rPr>
          <w:rFonts w:ascii="Times New Roman" w:hAnsi="Times New Roman" w:cs="Times New Roman"/>
          <w:sz w:val="28"/>
          <w:szCs w:val="28"/>
          <w:shd w:val="clear" w:color="auto" w:fill="FFFFFF"/>
        </w:rPr>
        <w:t>8.</w:t>
      </w:r>
      <w:r w:rsidRPr="00A51AFC">
        <w:rPr>
          <w:rFonts w:ascii="Times New Roman" w:hAnsi="Times New Roman" w:cs="Times New Roman"/>
          <w:sz w:val="28"/>
          <w:szCs w:val="28"/>
          <w:shd w:val="clear" w:color="auto" w:fill="FFFFFF"/>
        </w:rPr>
        <w:tab/>
        <w:t>Перечень периодических печатных изданий, сетев</w:t>
      </w:r>
      <w:r w:rsidR="00281232">
        <w:rPr>
          <w:rFonts w:ascii="Times New Roman" w:hAnsi="Times New Roman" w:cs="Times New Roman"/>
          <w:sz w:val="28"/>
          <w:szCs w:val="28"/>
          <w:shd w:val="clear" w:color="auto" w:fill="FFFFFF"/>
        </w:rPr>
        <w:t>ых изданий с указанием доменных</w:t>
      </w:r>
      <w:r w:rsidRPr="00A51AFC">
        <w:rPr>
          <w:rFonts w:ascii="Times New Roman" w:hAnsi="Times New Roman" w:cs="Times New Roman"/>
          <w:sz w:val="28"/>
          <w:szCs w:val="28"/>
          <w:shd w:val="clear" w:color="auto" w:fill="FFFFFF"/>
        </w:rPr>
        <w:t xml:space="preserve"> имен соответствующих сайтов в информационно- телекоммуникационной сети «Интернет» и сведений об их регистрации в качестве средств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bookmarkStart w:id="0" w:name="_GoBack"/>
      <w:bookmarkEnd w:id="0"/>
    </w:p>
    <w:p w:rsidR="00A54398" w:rsidRPr="006F37F7" w:rsidRDefault="00A54398" w:rsidP="00F81705">
      <w:pPr>
        <w:pStyle w:val="1"/>
        <w:shd w:val="clear" w:color="auto" w:fill="FFFFFF"/>
        <w:spacing w:before="0" w:line="240" w:lineRule="auto"/>
        <w:ind w:firstLine="709"/>
        <w:jc w:val="both"/>
        <w:rPr>
          <w:rFonts w:ascii="Times New Roman" w:eastAsia="Calibri" w:hAnsi="Times New Roman" w:cs="Times New Roman"/>
          <w:color w:val="000000"/>
          <w:sz w:val="28"/>
          <w:szCs w:val="28"/>
        </w:rPr>
      </w:pPr>
      <w:r w:rsidRPr="006F37F7">
        <w:rPr>
          <w:rFonts w:ascii="Times New Roman" w:eastAsia="Calibri" w:hAnsi="Times New Roman" w:cs="Times New Roman"/>
          <w:color w:val="000000"/>
          <w:sz w:val="28"/>
          <w:szCs w:val="28"/>
        </w:rPr>
        <w:t>2. Главе Николо-Александровского сельсовета в порядке, установленном Федера</w:t>
      </w:r>
      <w:r w:rsidR="006F37F7" w:rsidRPr="006F37F7">
        <w:rPr>
          <w:rFonts w:ascii="Times New Roman" w:eastAsia="Calibri" w:hAnsi="Times New Roman" w:cs="Times New Roman"/>
          <w:color w:val="000000"/>
          <w:sz w:val="28"/>
          <w:szCs w:val="28"/>
        </w:rPr>
        <w:t>льным законом от 21.07.2005 № 97</w:t>
      </w:r>
      <w:r w:rsidRPr="006F37F7">
        <w:rPr>
          <w:rFonts w:ascii="Times New Roman" w:eastAsia="Calibri" w:hAnsi="Times New Roman" w:cs="Times New Roman"/>
          <w:color w:val="000000"/>
          <w:sz w:val="28"/>
          <w:szCs w:val="28"/>
        </w:rPr>
        <w:t xml:space="preserve">-ФЗ «О государственной регистрации уставов муниципальных образований», представить настоящее решение на государственную регистрацию. </w:t>
      </w:r>
    </w:p>
    <w:p w:rsidR="000B60B8" w:rsidRPr="00E0559E" w:rsidRDefault="00A54398" w:rsidP="00F81705">
      <w:pPr>
        <w:spacing w:after="0" w:line="240" w:lineRule="auto"/>
        <w:ind w:firstLine="709"/>
        <w:jc w:val="both"/>
        <w:rPr>
          <w:rFonts w:ascii="Times New Roman" w:eastAsia="Calibri" w:hAnsi="Times New Roman" w:cs="Times New Roman"/>
          <w:color w:val="000000"/>
          <w:sz w:val="28"/>
          <w:szCs w:val="28"/>
        </w:rPr>
      </w:pPr>
      <w:r w:rsidRPr="006F37F7">
        <w:rPr>
          <w:rFonts w:ascii="Times New Roman" w:eastAsia="Calibri" w:hAnsi="Times New Roman" w:cs="Times New Roman"/>
          <w:color w:val="000000"/>
          <w:sz w:val="28"/>
          <w:szCs w:val="28"/>
        </w:rPr>
        <w:t>3.Настоящее решение вступает в силу после его государственной регистрации и официального обнародования.</w:t>
      </w:r>
    </w:p>
    <w:p w:rsidR="000B60B8" w:rsidRDefault="000B60B8" w:rsidP="00F81705">
      <w:pPr>
        <w:spacing w:after="0" w:line="240" w:lineRule="auto"/>
        <w:ind w:firstLine="709"/>
        <w:jc w:val="both"/>
        <w:rPr>
          <w:rFonts w:ascii="Times New Roman" w:eastAsia="Calibri" w:hAnsi="Times New Roman" w:cs="Times New Roman"/>
          <w:sz w:val="28"/>
          <w:szCs w:val="28"/>
        </w:rPr>
      </w:pPr>
    </w:p>
    <w:p w:rsidR="00570F47" w:rsidRDefault="00570F47" w:rsidP="00F81705">
      <w:pPr>
        <w:spacing w:after="0" w:line="240" w:lineRule="auto"/>
        <w:ind w:firstLine="709"/>
        <w:jc w:val="both"/>
        <w:rPr>
          <w:rFonts w:ascii="Times New Roman" w:eastAsia="Calibri" w:hAnsi="Times New Roman" w:cs="Times New Roman"/>
          <w:sz w:val="28"/>
          <w:szCs w:val="28"/>
        </w:rPr>
      </w:pPr>
    </w:p>
    <w:p w:rsidR="003300E4" w:rsidRPr="006F37F7" w:rsidRDefault="003300E4" w:rsidP="00F81705">
      <w:pPr>
        <w:spacing w:after="0" w:line="240" w:lineRule="auto"/>
        <w:ind w:firstLine="709"/>
        <w:jc w:val="both"/>
        <w:rPr>
          <w:rFonts w:ascii="Times New Roman" w:eastAsia="Calibri" w:hAnsi="Times New Roman" w:cs="Times New Roman"/>
          <w:sz w:val="28"/>
          <w:szCs w:val="28"/>
        </w:rPr>
      </w:pPr>
    </w:p>
    <w:p w:rsidR="00F81705"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r w:rsidR="00F81705">
        <w:rPr>
          <w:rFonts w:ascii="Times New Roman" w:eastAsia="Calibri" w:hAnsi="Times New Roman" w:cs="Times New Roman"/>
          <w:sz w:val="28"/>
          <w:szCs w:val="28"/>
        </w:rPr>
        <w:t xml:space="preserve"> </w:t>
      </w:r>
    </w:p>
    <w:p w:rsidR="00A54398"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сельского Совета народных депутатов                                            А. П. </w:t>
      </w:r>
      <w:proofErr w:type="spellStart"/>
      <w:r w:rsidRPr="006F37F7">
        <w:rPr>
          <w:rFonts w:ascii="Times New Roman" w:eastAsia="Calibri" w:hAnsi="Times New Roman" w:cs="Times New Roman"/>
          <w:sz w:val="28"/>
          <w:szCs w:val="28"/>
        </w:rPr>
        <w:t>Тесля</w:t>
      </w:r>
      <w:proofErr w:type="spellEnd"/>
    </w:p>
    <w:p w:rsidR="000B60B8" w:rsidRPr="006F37F7" w:rsidRDefault="000B60B8" w:rsidP="0003697D">
      <w:pPr>
        <w:spacing w:after="0" w:line="240" w:lineRule="auto"/>
        <w:jc w:val="both"/>
        <w:rPr>
          <w:rFonts w:ascii="Times New Roman" w:eastAsia="Calibri" w:hAnsi="Times New Roman" w:cs="Times New Roman"/>
          <w:sz w:val="28"/>
          <w:szCs w:val="28"/>
        </w:rPr>
      </w:pPr>
    </w:p>
    <w:p w:rsidR="00A54398"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A46EA1" w:rsidRPr="00E043A3" w:rsidRDefault="00A54398" w:rsidP="00E043A3">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сельсовета                                                                                          Г.Т.Панарина</w:t>
      </w:r>
      <w:r>
        <w:rPr>
          <w:rFonts w:ascii="Times New Roman" w:eastAsia="Calibri" w:hAnsi="Times New Roman" w:cs="Times New Roman"/>
          <w:sz w:val="28"/>
          <w:szCs w:val="28"/>
        </w:rPr>
        <w:t xml:space="preserve">               </w:t>
      </w:r>
    </w:p>
    <w:sectPr w:rsidR="00A46EA1" w:rsidRPr="00E043A3" w:rsidSect="007E6B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8"/>
    <w:rsid w:val="0003697D"/>
    <w:rsid w:val="00060234"/>
    <w:rsid w:val="000B60B8"/>
    <w:rsid w:val="000D4AA0"/>
    <w:rsid w:val="00127F90"/>
    <w:rsid w:val="00170215"/>
    <w:rsid w:val="00223D7A"/>
    <w:rsid w:val="00281232"/>
    <w:rsid w:val="002B78D4"/>
    <w:rsid w:val="002C0972"/>
    <w:rsid w:val="002D7BE5"/>
    <w:rsid w:val="002E0D42"/>
    <w:rsid w:val="00303B2C"/>
    <w:rsid w:val="003300E4"/>
    <w:rsid w:val="00346310"/>
    <w:rsid w:val="003B712E"/>
    <w:rsid w:val="003B7B22"/>
    <w:rsid w:val="0045509E"/>
    <w:rsid w:val="004E59A9"/>
    <w:rsid w:val="005203C0"/>
    <w:rsid w:val="00560A0D"/>
    <w:rsid w:val="00561792"/>
    <w:rsid w:val="00570F47"/>
    <w:rsid w:val="0057736A"/>
    <w:rsid w:val="005D3A22"/>
    <w:rsid w:val="00601285"/>
    <w:rsid w:val="006D56AA"/>
    <w:rsid w:val="006F37F7"/>
    <w:rsid w:val="007423CD"/>
    <w:rsid w:val="00797FC9"/>
    <w:rsid w:val="007A6ED0"/>
    <w:rsid w:val="007D0B96"/>
    <w:rsid w:val="007F3B4D"/>
    <w:rsid w:val="007F7641"/>
    <w:rsid w:val="00811C67"/>
    <w:rsid w:val="008C2C61"/>
    <w:rsid w:val="009A2BAE"/>
    <w:rsid w:val="009D3B67"/>
    <w:rsid w:val="00A51AFC"/>
    <w:rsid w:val="00A54398"/>
    <w:rsid w:val="00B02272"/>
    <w:rsid w:val="00B03D4D"/>
    <w:rsid w:val="00B66C06"/>
    <w:rsid w:val="00B708A9"/>
    <w:rsid w:val="00BA10DE"/>
    <w:rsid w:val="00BC6F96"/>
    <w:rsid w:val="00C524BA"/>
    <w:rsid w:val="00CE0A5D"/>
    <w:rsid w:val="00D94B71"/>
    <w:rsid w:val="00DD144E"/>
    <w:rsid w:val="00DE1837"/>
    <w:rsid w:val="00E043A3"/>
    <w:rsid w:val="00E0559E"/>
    <w:rsid w:val="00E2769E"/>
    <w:rsid w:val="00ED5E67"/>
    <w:rsid w:val="00F0507D"/>
    <w:rsid w:val="00F346E6"/>
    <w:rsid w:val="00F73DCA"/>
    <w:rsid w:val="00F8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73749-9735-47FD-8EC5-CED8F45F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98"/>
  </w:style>
  <w:style w:type="paragraph" w:styleId="1">
    <w:name w:val="heading 1"/>
    <w:basedOn w:val="a"/>
    <w:next w:val="a"/>
    <w:link w:val="10"/>
    <w:uiPriority w:val="9"/>
    <w:qFormat/>
    <w:rsid w:val="00223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398"/>
    <w:rPr>
      <w:color w:val="0000FF"/>
      <w:u w:val="single"/>
    </w:rPr>
  </w:style>
  <w:style w:type="paragraph" w:customStyle="1" w:styleId="a4">
    <w:name w:val="Знак"/>
    <w:basedOn w:val="a"/>
    <w:rsid w:val="00A54398"/>
    <w:pPr>
      <w:spacing w:after="0" w:line="240" w:lineRule="auto"/>
    </w:pPr>
    <w:rPr>
      <w:rFonts w:ascii="Verdana" w:eastAsia="Times New Roman" w:hAnsi="Verdana" w:cs="Verdana"/>
      <w:sz w:val="20"/>
      <w:szCs w:val="20"/>
      <w:lang w:val="en-US"/>
    </w:rPr>
  </w:style>
  <w:style w:type="paragraph" w:customStyle="1" w:styleId="a5">
    <w:name w:val="Знак"/>
    <w:basedOn w:val="a"/>
    <w:rsid w:val="00DD144E"/>
    <w:pPr>
      <w:spacing w:after="0" w:line="240" w:lineRule="auto"/>
    </w:pPr>
    <w:rPr>
      <w:rFonts w:ascii="Verdana" w:eastAsia="Times New Roman" w:hAnsi="Verdana" w:cs="Verdana"/>
      <w:sz w:val="20"/>
      <w:szCs w:val="20"/>
      <w:lang w:val="en-US"/>
    </w:rPr>
  </w:style>
  <w:style w:type="paragraph" w:styleId="a6">
    <w:name w:val="Normal (Web)"/>
    <w:basedOn w:val="a"/>
    <w:uiPriority w:val="99"/>
    <w:unhideWhenUsed/>
    <w:rsid w:val="006D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11C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C67"/>
    <w:rPr>
      <w:rFonts w:ascii="Segoe UI" w:hAnsi="Segoe UI" w:cs="Segoe UI"/>
      <w:sz w:val="18"/>
      <w:szCs w:val="18"/>
    </w:rPr>
  </w:style>
  <w:style w:type="paragraph" w:customStyle="1" w:styleId="a9">
    <w:name w:val="Знак"/>
    <w:basedOn w:val="a"/>
    <w:rsid w:val="002D7BE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223D7A"/>
    <w:rPr>
      <w:rFonts w:asciiTheme="majorHAnsi" w:eastAsiaTheme="majorEastAsia" w:hAnsiTheme="majorHAnsi" w:cstheme="majorBidi"/>
      <w:color w:val="2E74B5" w:themeColor="accent1" w:themeShade="BF"/>
      <w:sz w:val="32"/>
      <w:szCs w:val="32"/>
    </w:rPr>
  </w:style>
  <w:style w:type="paragraph" w:customStyle="1" w:styleId="aa">
    <w:name w:val="Знак"/>
    <w:basedOn w:val="a"/>
    <w:rsid w:val="00223D7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4336">
      <w:bodyDiv w:val="1"/>
      <w:marLeft w:val="0"/>
      <w:marRight w:val="0"/>
      <w:marTop w:val="0"/>
      <w:marBottom w:val="0"/>
      <w:divBdr>
        <w:top w:val="none" w:sz="0" w:space="0" w:color="auto"/>
        <w:left w:val="none" w:sz="0" w:space="0" w:color="auto"/>
        <w:bottom w:val="none" w:sz="0" w:space="0" w:color="auto"/>
        <w:right w:val="none" w:sz="0" w:space="0" w:color="auto"/>
      </w:divBdr>
    </w:div>
    <w:div w:id="1212379085">
      <w:bodyDiv w:val="1"/>
      <w:marLeft w:val="0"/>
      <w:marRight w:val="0"/>
      <w:marTop w:val="0"/>
      <w:marBottom w:val="0"/>
      <w:divBdr>
        <w:top w:val="none" w:sz="0" w:space="0" w:color="auto"/>
        <w:left w:val="none" w:sz="0" w:space="0" w:color="auto"/>
        <w:bottom w:val="none" w:sz="0" w:space="0" w:color="auto"/>
        <w:right w:val="none" w:sz="0" w:space="0" w:color="auto"/>
      </w:divBdr>
      <w:divsChild>
        <w:div w:id="212232790">
          <w:marLeft w:val="0"/>
          <w:marRight w:val="0"/>
          <w:marTop w:val="192"/>
          <w:marBottom w:val="0"/>
          <w:divBdr>
            <w:top w:val="none" w:sz="0" w:space="0" w:color="auto"/>
            <w:left w:val="none" w:sz="0" w:space="0" w:color="auto"/>
            <w:bottom w:val="none" w:sz="0" w:space="0" w:color="auto"/>
            <w:right w:val="none" w:sz="0" w:space="0" w:color="auto"/>
          </w:divBdr>
        </w:div>
        <w:div w:id="452091527">
          <w:marLeft w:val="0"/>
          <w:marRight w:val="0"/>
          <w:marTop w:val="0"/>
          <w:marBottom w:val="0"/>
          <w:divBdr>
            <w:top w:val="none" w:sz="0" w:space="0" w:color="auto"/>
            <w:left w:val="none" w:sz="0" w:space="0" w:color="auto"/>
            <w:bottom w:val="none" w:sz="0" w:space="0" w:color="auto"/>
            <w:right w:val="none" w:sz="0" w:space="0" w:color="auto"/>
          </w:divBdr>
          <w:divsChild>
            <w:div w:id="268899850">
              <w:marLeft w:val="0"/>
              <w:marRight w:val="0"/>
              <w:marTop w:val="192"/>
              <w:marBottom w:val="0"/>
              <w:divBdr>
                <w:top w:val="none" w:sz="0" w:space="0" w:color="auto"/>
                <w:left w:val="none" w:sz="0" w:space="0" w:color="auto"/>
                <w:bottom w:val="none" w:sz="0" w:space="0" w:color="auto"/>
                <w:right w:val="none" w:sz="0" w:space="0" w:color="auto"/>
              </w:divBdr>
            </w:div>
          </w:divsChild>
        </w:div>
        <w:div w:id="273177968">
          <w:marLeft w:val="0"/>
          <w:marRight w:val="0"/>
          <w:marTop w:val="0"/>
          <w:marBottom w:val="0"/>
          <w:divBdr>
            <w:top w:val="none" w:sz="0" w:space="0" w:color="auto"/>
            <w:left w:val="none" w:sz="0" w:space="0" w:color="auto"/>
            <w:bottom w:val="none" w:sz="0" w:space="0" w:color="auto"/>
            <w:right w:val="none" w:sz="0" w:space="0" w:color="auto"/>
          </w:divBdr>
        </w:div>
        <w:div w:id="1062093218">
          <w:marLeft w:val="0"/>
          <w:marRight w:val="0"/>
          <w:marTop w:val="192"/>
          <w:marBottom w:val="0"/>
          <w:divBdr>
            <w:top w:val="none" w:sz="0" w:space="0" w:color="auto"/>
            <w:left w:val="none" w:sz="0" w:space="0" w:color="auto"/>
            <w:bottom w:val="none" w:sz="0" w:space="0" w:color="auto"/>
            <w:right w:val="none" w:sz="0" w:space="0" w:color="auto"/>
          </w:divBdr>
        </w:div>
        <w:div w:id="281614005">
          <w:marLeft w:val="0"/>
          <w:marRight w:val="0"/>
          <w:marTop w:val="192"/>
          <w:marBottom w:val="0"/>
          <w:divBdr>
            <w:top w:val="none" w:sz="0" w:space="0" w:color="auto"/>
            <w:left w:val="none" w:sz="0" w:space="0" w:color="auto"/>
            <w:bottom w:val="none" w:sz="0" w:space="0" w:color="auto"/>
            <w:right w:val="none" w:sz="0" w:space="0" w:color="auto"/>
          </w:divBdr>
        </w:div>
        <w:div w:id="671644975">
          <w:marLeft w:val="0"/>
          <w:marRight w:val="0"/>
          <w:marTop w:val="192"/>
          <w:marBottom w:val="0"/>
          <w:divBdr>
            <w:top w:val="none" w:sz="0" w:space="0" w:color="auto"/>
            <w:left w:val="none" w:sz="0" w:space="0" w:color="auto"/>
            <w:bottom w:val="none" w:sz="0" w:space="0" w:color="auto"/>
            <w:right w:val="none" w:sz="0" w:space="0" w:color="auto"/>
          </w:divBdr>
        </w:div>
        <w:div w:id="348263579">
          <w:marLeft w:val="0"/>
          <w:marRight w:val="0"/>
          <w:marTop w:val="192"/>
          <w:marBottom w:val="0"/>
          <w:divBdr>
            <w:top w:val="none" w:sz="0" w:space="0" w:color="auto"/>
            <w:left w:val="none" w:sz="0" w:space="0" w:color="auto"/>
            <w:bottom w:val="none" w:sz="0" w:space="0" w:color="auto"/>
            <w:right w:val="none" w:sz="0" w:space="0" w:color="auto"/>
          </w:divBdr>
        </w:div>
        <w:div w:id="280654696">
          <w:marLeft w:val="0"/>
          <w:marRight w:val="0"/>
          <w:marTop w:val="192"/>
          <w:marBottom w:val="0"/>
          <w:divBdr>
            <w:top w:val="none" w:sz="0" w:space="0" w:color="auto"/>
            <w:left w:val="none" w:sz="0" w:space="0" w:color="auto"/>
            <w:bottom w:val="none" w:sz="0" w:space="0" w:color="auto"/>
            <w:right w:val="none" w:sz="0" w:space="0" w:color="auto"/>
          </w:divBdr>
        </w:div>
        <w:div w:id="89855073">
          <w:marLeft w:val="0"/>
          <w:marRight w:val="0"/>
          <w:marTop w:val="192"/>
          <w:marBottom w:val="0"/>
          <w:divBdr>
            <w:top w:val="none" w:sz="0" w:space="0" w:color="auto"/>
            <w:left w:val="none" w:sz="0" w:space="0" w:color="auto"/>
            <w:bottom w:val="none" w:sz="0" w:space="0" w:color="auto"/>
            <w:right w:val="none" w:sz="0" w:space="0" w:color="auto"/>
          </w:divBdr>
        </w:div>
        <w:div w:id="1205483913">
          <w:marLeft w:val="0"/>
          <w:marRight w:val="0"/>
          <w:marTop w:val="0"/>
          <w:marBottom w:val="0"/>
          <w:divBdr>
            <w:top w:val="none" w:sz="0" w:space="0" w:color="auto"/>
            <w:left w:val="none" w:sz="0" w:space="0" w:color="auto"/>
            <w:bottom w:val="none" w:sz="0" w:space="0" w:color="auto"/>
            <w:right w:val="none" w:sz="0" w:space="0" w:color="auto"/>
          </w:divBdr>
          <w:divsChild>
            <w:div w:id="16563014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nictr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2023-02-21T23:13:00Z</cp:lastPrinted>
  <dcterms:created xsi:type="dcterms:W3CDTF">2020-01-16T04:10:00Z</dcterms:created>
  <dcterms:modified xsi:type="dcterms:W3CDTF">2024-02-07T00:06:00Z</dcterms:modified>
</cp:coreProperties>
</file>