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69" w:rsidRPr="00B7269A" w:rsidRDefault="00631569" w:rsidP="0063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79" w:rsidRDefault="00C24C79" w:rsidP="00C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24C79" w:rsidRPr="00880265" w:rsidRDefault="00C24C79" w:rsidP="00C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C24C79" w:rsidRPr="00880265" w:rsidRDefault="00C24C79" w:rsidP="00C2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31569" w:rsidRPr="00B7269A" w:rsidRDefault="00631569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69" w:rsidRPr="00B7269A" w:rsidRDefault="00631569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69" w:rsidRPr="00B7269A" w:rsidRDefault="00631569" w:rsidP="006315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31569" w:rsidRPr="00B7269A" w:rsidRDefault="00631569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69" w:rsidRPr="00B7269A" w:rsidRDefault="00C24C79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31569"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02.2021</w:t>
      </w:r>
      <w:r w:rsidR="00631569"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 w:rsidR="003B46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1569" w:rsidRPr="00B7269A" w:rsidRDefault="00631569" w:rsidP="0063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69" w:rsidRPr="00B7269A" w:rsidRDefault="00631569" w:rsidP="0063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631569" w:rsidRPr="00B7269A" w:rsidRDefault="00631569" w:rsidP="00631569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CCB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</w:t>
      </w:r>
    </w:p>
    <w:p w:rsidR="00090CCB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досуга </w:t>
      </w:r>
    </w:p>
    <w:p w:rsidR="00090CCB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End"/>
      <w:r w:rsidRPr="00F3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090CCB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</w:p>
    <w:p w:rsidR="00631569" w:rsidRPr="004F335D" w:rsidRDefault="00631569" w:rsidP="00090C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bookmarkStart w:id="0" w:name="_GoBack"/>
      <w:bookmarkEnd w:id="0"/>
      <w:proofErr w:type="gramEnd"/>
    </w:p>
    <w:p w:rsidR="00631569" w:rsidRDefault="00631569" w:rsidP="006315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79" w:rsidRPr="00C24C79" w:rsidRDefault="00C24C79" w:rsidP="00C24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Николо-Александровского сельсовета осуществляют свою деятельность следующие учреждения культуры: Филиал с. Николо-Александровка Муниципальное бюджетное учреждение культуры (МБУК) «Районный Дом культуры», Филиал с. Покровка МБУК «Районный Дом культуры», Филиал с. Николо-Александровка и Филиал с. Покровка МБУК «Октябрьская </w:t>
      </w:r>
      <w:proofErr w:type="spellStart"/>
      <w:r w:rsidRPr="00597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59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библиотека».</w:t>
      </w:r>
      <w:r w:rsidRPr="00C24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Доме культуры работают два клуба по интересам: «</w:t>
      </w:r>
      <w:r w:rsidRPr="00C24C79">
        <w:rPr>
          <w:rFonts w:ascii="Times New Roman" w:eastAsia="Calibri" w:hAnsi="Times New Roman" w:cs="Times New Roman"/>
          <w:sz w:val="28"/>
          <w:szCs w:val="28"/>
        </w:rPr>
        <w:t>Любители пения</w:t>
      </w:r>
      <w:r>
        <w:rPr>
          <w:rFonts w:ascii="Times New Roman" w:eastAsia="Calibri" w:hAnsi="Times New Roman" w:cs="Times New Roman"/>
          <w:sz w:val="28"/>
          <w:szCs w:val="28"/>
        </w:rPr>
        <w:t>»; «</w:t>
      </w:r>
      <w:r w:rsidRPr="00C24C79">
        <w:rPr>
          <w:rFonts w:ascii="Times New Roman" w:eastAsia="Calibri" w:hAnsi="Times New Roman" w:cs="Times New Roman"/>
          <w:sz w:val="28"/>
          <w:szCs w:val="28"/>
        </w:rPr>
        <w:t>Театрал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24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C79" w:rsidRDefault="00C24C79" w:rsidP="00C24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 году </w:t>
      </w:r>
      <w:r w:rsidRPr="00CA15C2">
        <w:rPr>
          <w:rFonts w:ascii="Times New Roman" w:eastAsia="Calibri" w:hAnsi="Times New Roman" w:cs="Times New Roman"/>
          <w:sz w:val="28"/>
          <w:szCs w:val="28"/>
        </w:rPr>
        <w:t>ДК б</w:t>
      </w:r>
      <w:r>
        <w:rPr>
          <w:rFonts w:ascii="Times New Roman" w:eastAsia="Calibri" w:hAnsi="Times New Roman" w:cs="Times New Roman"/>
          <w:sz w:val="28"/>
          <w:szCs w:val="28"/>
        </w:rPr>
        <w:t>ыло подготовлено и проведено 128 мероприятий, на которых присутствовало 530 человек участников 897 человек</w:t>
      </w:r>
      <w:r w:rsidRPr="00CA15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 как год был тяжелый, работать офлайн было запрещено, работали в основном онлайн. </w:t>
      </w:r>
      <w:r w:rsidRPr="00CA1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проведены акции на которых раздавались буклеты: «Детство без насилия», «День героев Отечества», «Остановись и подумай». </w:t>
      </w:r>
    </w:p>
    <w:p w:rsidR="00C24C79" w:rsidRDefault="00C24C79" w:rsidP="00C24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Мероприятия онлайн проводились на различную тематику и различной формы (презентации, концерты, викторины, мастер –класс и др.) </w:t>
      </w:r>
    </w:p>
    <w:p w:rsidR="00C24C79" w:rsidRDefault="00C24C79" w:rsidP="00C24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Принимали участие во всех районных конкурсах и фестивалях, а также акциях проводимых районным ДК: акции – «Стихи о войне», «Бессмертный полк» и др., фотовыставках – «Удивительные моменты лета», «Семейный альбом» и др.,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«Окна России», «Голубь мира» и др.</w:t>
      </w:r>
    </w:p>
    <w:p w:rsidR="00C24C79" w:rsidRPr="002C335E" w:rsidRDefault="00C24C79" w:rsidP="00C24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Принимали участие во Всероссийских конкурсах, где заняли призовые места: «Берегите лес от пожара» - первое место, «Берегите природу»</w:t>
      </w:r>
      <w:r w:rsidRPr="00C9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первое место, «Оформление сцены, фотозоны»</w:t>
      </w:r>
      <w:r w:rsidRPr="00C96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второе место, «Букет из конфет» - </w:t>
      </w:r>
      <w:r w:rsidRPr="002C335E">
        <w:rPr>
          <w:rFonts w:ascii="Times New Roman" w:eastAsia="Calibri" w:hAnsi="Times New Roman" w:cs="Times New Roman"/>
          <w:sz w:val="28"/>
          <w:szCs w:val="28"/>
        </w:rPr>
        <w:t>первое место, «Сценарий праздников и мероприятий» - первое место.</w:t>
      </w:r>
    </w:p>
    <w:p w:rsidR="00C24C79" w:rsidRPr="002C335E" w:rsidRDefault="00C24C79" w:rsidP="00C24C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35E">
        <w:rPr>
          <w:rFonts w:ascii="Times New Roman" w:eastAsia="Calibri" w:hAnsi="Times New Roman" w:cs="Times New Roman"/>
          <w:sz w:val="28"/>
          <w:szCs w:val="28"/>
        </w:rPr>
        <w:t>Очень большую помощь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проведении мероприятий оказываю</w:t>
      </w:r>
      <w:r w:rsidRPr="002C335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участники клубов по интересам.</w:t>
      </w:r>
    </w:p>
    <w:p w:rsidR="00C24C79" w:rsidRDefault="00C24C79" w:rsidP="00C24C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работу работников в 2020</w:t>
      </w:r>
      <w:r w:rsidRPr="0007653D">
        <w:rPr>
          <w:sz w:val="28"/>
          <w:szCs w:val="28"/>
        </w:rPr>
        <w:t xml:space="preserve"> году, работа прошла плодотворно, </w:t>
      </w:r>
      <w:r>
        <w:rPr>
          <w:sz w:val="28"/>
          <w:szCs w:val="28"/>
        </w:rPr>
        <w:t>п</w:t>
      </w:r>
      <w:r w:rsidRPr="0007653D">
        <w:rPr>
          <w:sz w:val="28"/>
          <w:szCs w:val="28"/>
        </w:rPr>
        <w:t>оложительным в работе является проведение запланированных мероприятий. Население получает отдых и массу интересных впечатлений. </w:t>
      </w:r>
    </w:p>
    <w:p w:rsidR="00631569" w:rsidRPr="00BA7296" w:rsidRDefault="00631569" w:rsidP="006315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2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569" w:rsidRPr="00937F72" w:rsidRDefault="0063156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31569" w:rsidRPr="00937F72" w:rsidRDefault="0063156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proofErr w:type="gramEnd"/>
      <w:r w:rsidRPr="00937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C24C79" w:rsidRPr="004F335D" w:rsidRDefault="00C24C79" w:rsidP="00C24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4F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специалистам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59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культуры (МБУК) «Районный Дом культуры»</w:t>
      </w:r>
    </w:p>
    <w:p w:rsidR="00C24C79" w:rsidRPr="00937F72" w:rsidRDefault="00C24C79" w:rsidP="00C2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.Вовлекать в подготовку и проведение мероприятий взрослое население;      </w:t>
      </w:r>
    </w:p>
    <w:p w:rsidR="00C24C79" w:rsidRDefault="00C24C79" w:rsidP="00C24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1.2</w:t>
      </w:r>
      <w:r w:rsidRPr="0093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.Продолжать проводить мероприятия, направленные на социализацию подростков и молодых людей, пропаганду здорового образа жизни.        </w:t>
      </w:r>
    </w:p>
    <w:p w:rsidR="00631569" w:rsidRDefault="0063156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31569" w:rsidRDefault="0063156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79" w:rsidRDefault="00C24C79" w:rsidP="0063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631569" w:rsidP="00631569"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 сельсовета                                  Г.Т.Панарина</w:t>
      </w:r>
    </w:p>
    <w:sectPr w:rsidR="00A46EA1" w:rsidSect="0063156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A4F09"/>
    <w:multiLevelType w:val="hybridMultilevel"/>
    <w:tmpl w:val="C7F0F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9"/>
    <w:rsid w:val="00090CCB"/>
    <w:rsid w:val="003B4610"/>
    <w:rsid w:val="00631569"/>
    <w:rsid w:val="008C2C61"/>
    <w:rsid w:val="00C24C79"/>
    <w:rsid w:val="00E826A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60B07-0FA7-40E7-AEC8-CBBBF78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2020-01-21T00:07:00Z</dcterms:created>
  <dcterms:modified xsi:type="dcterms:W3CDTF">2021-02-12T04:35:00Z</dcterms:modified>
</cp:coreProperties>
</file>