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810"/>
        <w:gridCol w:w="6124"/>
        <w:gridCol w:w="108"/>
        <w:gridCol w:w="179"/>
      </w:tblGrid>
      <w:tr w:rsidR="008C152B" w:rsidRPr="006659C3" w:rsidTr="005B1C06">
        <w:trPr>
          <w:trHeight w:val="342"/>
        </w:trPr>
        <w:tc>
          <w:tcPr>
            <w:tcW w:w="9401" w:type="dxa"/>
            <w:gridSpan w:val="5"/>
          </w:tcPr>
          <w:p w:rsidR="008C152B" w:rsidRPr="006659C3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8C152B" w:rsidRPr="00903680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РОССИЙСКАЯ </w:t>
            </w:r>
            <w:r w:rsidRPr="0090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</w:t>
            </w:r>
          </w:p>
          <w:p w:rsidR="008C152B" w:rsidRPr="00903680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8C152B" w:rsidRPr="006659C3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ОКТЯБРЬСКОГО РАЙОНА АМУРСКОЙ </w:t>
            </w:r>
            <w:r w:rsidRPr="0090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  <w:p w:rsidR="008C152B" w:rsidRPr="006659C3" w:rsidRDefault="008C152B" w:rsidP="005B1C0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8C152B" w:rsidRDefault="008C152B" w:rsidP="005B1C06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</w:p>
          <w:p w:rsidR="008C152B" w:rsidRPr="006659C3" w:rsidRDefault="008C152B" w:rsidP="005B1C06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8C152B" w:rsidRPr="006659C3" w:rsidRDefault="008C152B" w:rsidP="005B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152B" w:rsidRPr="006659C3" w:rsidRDefault="008C152B" w:rsidP="005B1C0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8C152B" w:rsidRPr="006659C3" w:rsidTr="005B1C06">
        <w:trPr>
          <w:trHeight w:val="100"/>
        </w:trPr>
        <w:tc>
          <w:tcPr>
            <w:tcW w:w="180" w:type="dxa"/>
            <w:vAlign w:val="bottom"/>
          </w:tcPr>
          <w:p w:rsidR="008C152B" w:rsidRPr="006659C3" w:rsidRDefault="008C152B" w:rsidP="005B1C06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right w:val="nil"/>
            </w:tcBorders>
            <w:vAlign w:val="bottom"/>
          </w:tcPr>
          <w:p w:rsidR="008C152B" w:rsidRPr="009F6D1B" w:rsidRDefault="008C152B" w:rsidP="005B1C06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20.08.2020</w:t>
            </w:r>
          </w:p>
        </w:tc>
        <w:tc>
          <w:tcPr>
            <w:tcW w:w="6124" w:type="dxa"/>
            <w:vAlign w:val="bottom"/>
          </w:tcPr>
          <w:p w:rsidR="008C152B" w:rsidRPr="006659C3" w:rsidRDefault="008C152B" w:rsidP="005B1C06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№ 54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8C152B" w:rsidRPr="006659C3" w:rsidRDefault="008C152B" w:rsidP="005B1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8C152B" w:rsidRPr="006659C3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152B" w:rsidRPr="006659C3" w:rsidTr="005B1C06">
        <w:trPr>
          <w:trHeight w:val="83"/>
        </w:trPr>
        <w:tc>
          <w:tcPr>
            <w:tcW w:w="9401" w:type="dxa"/>
            <w:gridSpan w:val="5"/>
          </w:tcPr>
          <w:p w:rsidR="008C152B" w:rsidRPr="006659C3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52B" w:rsidRPr="006659C3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8C152B" w:rsidRPr="006659C3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C152B" w:rsidRPr="005D0087" w:rsidRDefault="008C152B" w:rsidP="008C1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AB" w:rsidRDefault="008C152B" w:rsidP="00B20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медицинском обслуживании населения на территории </w:t>
      </w:r>
    </w:p>
    <w:p w:rsidR="008C152B" w:rsidRDefault="008C152B" w:rsidP="00B20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</w:p>
    <w:p w:rsidR="008C152B" w:rsidRDefault="008C152B" w:rsidP="008C15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EA" w:rsidRPr="001E71EA" w:rsidRDefault="008C152B" w:rsidP="001E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71EA" w:rsidRPr="001E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Николо-Александровского сельсовета расположена амбулатория с. Николо-Александровка и ФАП с. Покровка. Коллектив амбулатории состоит из трех человек, заведующая амбулаторией фельдшер Шульга Татьяна Ивановна. </w:t>
      </w:r>
      <w:proofErr w:type="spellStart"/>
      <w:r w:rsidR="001E71EA" w:rsidRPr="001E71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ФАПе</w:t>
      </w:r>
      <w:proofErr w:type="spellEnd"/>
      <w:r w:rsidR="001E71EA" w:rsidRPr="001E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Покровка работает фельдшер Понамарева Н.П. При амбулатории имеется машина скорой помощи, обслуживает село Николо-Александровка и при необходимости другие сёла, так же имеется аптечный пункт. Открыты вакансии терапевта и медицинской сестры. Распорядок работы с 8-00 часов до 12-00 часов прием больных, процедуры, работа аптечного пункта; с 13-00 часов до 16-00 часов обслуживание больных на дому, патронаж детей и беременных женщин, дворовый обход.</w:t>
      </w:r>
    </w:p>
    <w:p w:rsidR="001E71EA" w:rsidRPr="001E71EA" w:rsidRDefault="001E71EA" w:rsidP="001E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Обслуживаемое население с. Николо-Александровка -404 человека, из них детей 62 подростков 16. За первое полугодие 2020 года на самостоятельном приеме 786 человек, обслужено вызовов 49, патронаж детей 78, дворовый обход 87. </w:t>
      </w:r>
    </w:p>
    <w:p w:rsidR="001E71EA" w:rsidRPr="001E71EA" w:rsidRDefault="001E71EA" w:rsidP="001E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Обслуживаемое население с. Покровка - 91 человек, из них детей 22 За первое полугодие 2020 года на самостоятельном приеме 256 человек, обслужено вызовов 25, патронаж детей 34, дворовый обход 56.</w:t>
      </w:r>
    </w:p>
    <w:p w:rsidR="008C152B" w:rsidRPr="00B20AAB" w:rsidRDefault="008C152B" w:rsidP="001E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вышеизложенного:</w:t>
      </w:r>
    </w:p>
    <w:p w:rsidR="008C152B" w:rsidRDefault="008C152B" w:rsidP="008C152B">
      <w:pPr>
        <w:tabs>
          <w:tab w:val="left" w:pos="709"/>
          <w:tab w:val="left" w:pos="2860"/>
        </w:tabs>
        <w:spacing w:after="0" w:line="240" w:lineRule="auto"/>
        <w:jc w:val="both"/>
      </w:pPr>
    </w:p>
    <w:p w:rsidR="008C152B" w:rsidRPr="005D0087" w:rsidRDefault="008C152B" w:rsidP="008C152B">
      <w:pPr>
        <w:tabs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 :</w:t>
      </w:r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</w:p>
    <w:p w:rsidR="008C152B" w:rsidRPr="005B7D9C" w:rsidRDefault="008C152B" w:rsidP="008C152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5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1.Рекомендовать: Шульга Т.И. фельдшеру амбулатории с. Николо-Александровка и Пономаревой Н.П - фельдшеру </w:t>
      </w:r>
      <w:proofErr w:type="spellStart"/>
      <w:r w:rsidRPr="005B7D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5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Покровка; </w:t>
      </w:r>
    </w:p>
    <w:p w:rsidR="008C152B" w:rsidRPr="005B7D9C" w:rsidRDefault="008C152B" w:rsidP="008C152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-усилить контроль за своевременной вакцинацией взрослого населения и ежегодным прохождением флюорографического обследования, усилить контроль за неблагополучными семьями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на дому;</w:t>
      </w:r>
      <w:r w:rsidRPr="005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8C152B" w:rsidRPr="00027F57" w:rsidRDefault="008C152B" w:rsidP="008C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7F57">
        <w:rPr>
          <w:rFonts w:ascii="Times New Roman" w:hAnsi="Times New Roman" w:cs="Times New Roman"/>
          <w:sz w:val="28"/>
          <w:szCs w:val="28"/>
          <w:shd w:val="clear" w:color="auto" w:fill="FFFFFF"/>
        </w:rPr>
        <w:t>-больше проводить профилактической работы среди населения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152B" w:rsidRDefault="008C152B" w:rsidP="001E71E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2.Контроль за исполнением 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 возлагаю на себя.</w:t>
      </w:r>
    </w:p>
    <w:p w:rsidR="00B20AAB" w:rsidRDefault="00B20AAB" w:rsidP="001E71E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AB" w:rsidRPr="001E71EA" w:rsidRDefault="00B20AAB" w:rsidP="001E71E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46EA1" w:rsidRPr="00B20AAB" w:rsidRDefault="008C152B" w:rsidP="001E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="00B20A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</w:t>
      </w:r>
    </w:p>
    <w:sectPr w:rsidR="00A46EA1" w:rsidRPr="00B20AAB" w:rsidSect="00FE75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2B"/>
    <w:rsid w:val="001E71EA"/>
    <w:rsid w:val="008C152B"/>
    <w:rsid w:val="008C2C61"/>
    <w:rsid w:val="00B20AAB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75777-7402-45DE-B4F9-316FE4C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2020-08-17T02:19:00Z</dcterms:created>
  <dcterms:modified xsi:type="dcterms:W3CDTF">2020-08-25T23:48:00Z</dcterms:modified>
</cp:coreProperties>
</file>