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2F" w:rsidRPr="005255DD" w:rsidRDefault="00A1402F" w:rsidP="00A1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5D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A1402F" w:rsidRPr="005255DD" w:rsidRDefault="00A1402F" w:rsidP="00A1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A1402F" w:rsidRPr="005255DD" w:rsidRDefault="00A1402F" w:rsidP="00A14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A1402F" w:rsidRPr="005255DD" w:rsidRDefault="00A1402F" w:rsidP="00A140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02F" w:rsidRPr="005255DD" w:rsidRDefault="00A1402F" w:rsidP="00A140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1402F" w:rsidRPr="005255DD" w:rsidRDefault="00A1402F" w:rsidP="00A1402F">
      <w:pPr>
        <w:rPr>
          <w:rFonts w:ascii="Times New Roman" w:hAnsi="Times New Roman" w:cs="Times New Roman"/>
          <w:b/>
          <w:sz w:val="28"/>
          <w:szCs w:val="28"/>
        </w:rPr>
      </w:pPr>
    </w:p>
    <w:p w:rsidR="00A1402F" w:rsidRPr="005255DD" w:rsidRDefault="00A1402F" w:rsidP="00A1402F">
      <w:pPr>
        <w:rPr>
          <w:rFonts w:ascii="Times New Roman" w:hAnsi="Times New Roman" w:cs="Times New Roman"/>
          <w:sz w:val="28"/>
        </w:rPr>
      </w:pPr>
      <w:r w:rsidRPr="005255DD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05</w:t>
      </w:r>
      <w:r>
        <w:rPr>
          <w:rFonts w:ascii="Times New Roman" w:hAnsi="Times New Roman" w:cs="Times New Roman"/>
          <w:sz w:val="28"/>
        </w:rPr>
        <w:t>.09</w:t>
      </w:r>
      <w:r w:rsidRPr="005255DD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2</w:t>
      </w:r>
      <w:r w:rsidRPr="005255D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</w:rPr>
        <w:t>32</w:t>
      </w:r>
    </w:p>
    <w:p w:rsidR="00A1402F" w:rsidRDefault="00A1402F" w:rsidP="00A1402F">
      <w:pPr>
        <w:jc w:val="center"/>
        <w:rPr>
          <w:rFonts w:ascii="Times New Roman" w:hAnsi="Times New Roman" w:cs="Times New Roman"/>
          <w:sz w:val="28"/>
        </w:rPr>
      </w:pPr>
      <w:r w:rsidRPr="005255DD">
        <w:rPr>
          <w:rFonts w:ascii="Times New Roman" w:hAnsi="Times New Roman" w:cs="Times New Roman"/>
          <w:sz w:val="28"/>
        </w:rPr>
        <w:t>с. Николо-Александровка</w:t>
      </w:r>
    </w:p>
    <w:p w:rsidR="00A1402F" w:rsidRPr="005255DD" w:rsidRDefault="00A1402F" w:rsidP="00A1402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A1402F" w:rsidTr="00A1402F">
        <w:tc>
          <w:tcPr>
            <w:tcW w:w="5098" w:type="dxa"/>
          </w:tcPr>
          <w:p w:rsidR="00A1402F" w:rsidRPr="005255DD" w:rsidRDefault="00A1402F" w:rsidP="00A140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 проведении на территории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Николо-Александровского </w:t>
            </w:r>
            <w:r w:rsidRPr="00A140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сельсовета анкетирования по определению объекта общественной инфраструктуры для участия в 2023 году в конкурсном отборе по предоставлению субсидии на поддержку проектов территорий</w:t>
            </w:r>
          </w:p>
          <w:p w:rsidR="00A1402F" w:rsidRDefault="00A1402F" w:rsidP="00A140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0" w:type="dxa"/>
          </w:tcPr>
          <w:p w:rsidR="00A1402F" w:rsidRDefault="00A1402F" w:rsidP="00A140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1402F" w:rsidRPr="005255DD" w:rsidRDefault="00A1402F" w:rsidP="00A1402F">
      <w:pPr>
        <w:jc w:val="center"/>
        <w:rPr>
          <w:rFonts w:ascii="Times New Roman" w:hAnsi="Times New Roman" w:cs="Times New Roman"/>
          <w:sz w:val="28"/>
        </w:rPr>
      </w:pPr>
    </w:p>
    <w:p w:rsidR="00A1402F" w:rsidRPr="00A1402F" w:rsidRDefault="00A1402F" w:rsidP="00A14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shd w:val="clear" w:color="auto" w:fill="FFFFFF"/>
          <w:lang w:eastAsia="ru-RU"/>
        </w:rPr>
      </w:pPr>
      <w:r w:rsidRPr="00A140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со статьей 33 Федерального закона от 06.10.2003 № 131 ФЗ «Об общих принципах организации местного самоуправления в Российской Федерации», постановлением Правительства Амурской области от 25.09.2013 № 442 «Об утверждении государственной программы Амурской области «Повышение эффективности деятельности органов государственной власти и управления Амурской области»,</w:t>
      </w:r>
    </w:p>
    <w:p w:rsidR="00A1402F" w:rsidRPr="005255DD" w:rsidRDefault="00A1402F" w:rsidP="00A14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02F" w:rsidRPr="005255DD" w:rsidRDefault="00A1402F" w:rsidP="00A14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A1402F" w:rsidRPr="00A1402F" w:rsidRDefault="00A1402F" w:rsidP="00A14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5DD">
        <w:rPr>
          <w:color w:val="000000"/>
          <w:sz w:val="28"/>
          <w:szCs w:val="28"/>
        </w:rPr>
        <w:t xml:space="preserve">  </w:t>
      </w:r>
      <w:r w:rsidRPr="005255DD"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1402F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на территории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Николо-Александровского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с. Покровка, </w:t>
      </w:r>
      <w:r w:rsidRPr="00A1402F">
        <w:rPr>
          <w:rFonts w:ascii="Times New Roman" w:hAnsi="Times New Roman" w:cs="Times New Roman"/>
          <w:color w:val="000000"/>
          <w:sz w:val="28"/>
          <w:szCs w:val="28"/>
        </w:rPr>
        <w:t>анкетирование по определению объекта общественной инфраструктуры для участия в 2023 году в конкурсном отборе по предоставлению субсидии на поддержку проектов развития территорий поселений, основанных на местных инициативах (далее – анкетирование).</w:t>
      </w:r>
    </w:p>
    <w:p w:rsidR="00A1402F" w:rsidRPr="00A1402F" w:rsidRDefault="00A1402F" w:rsidP="00A14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02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1402F">
        <w:rPr>
          <w:rFonts w:ascii="Times New Roman" w:hAnsi="Times New Roman" w:cs="Times New Roman"/>
          <w:color w:val="000000"/>
          <w:sz w:val="28"/>
          <w:szCs w:val="28"/>
        </w:rPr>
        <w:t>Установить дату и время проведения анкетирования 11 сентября 2022 года с 08.00 до 20.00 местного времени.</w:t>
      </w:r>
    </w:p>
    <w:p w:rsidR="00A1402F" w:rsidRPr="00A1402F" w:rsidRDefault="00A1402F" w:rsidP="00A14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02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1402F">
        <w:rPr>
          <w:rFonts w:ascii="Times New Roman" w:hAnsi="Times New Roman" w:cs="Times New Roman"/>
          <w:color w:val="000000"/>
          <w:sz w:val="28"/>
          <w:szCs w:val="28"/>
        </w:rPr>
        <w:t>Определить перечень мест проведения анкетирования согласно приложению №1 к настоящему постановлению.</w:t>
      </w:r>
    </w:p>
    <w:p w:rsidR="00A1402F" w:rsidRPr="00A1402F" w:rsidRDefault="00A1402F" w:rsidP="00A14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02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1402F">
        <w:rPr>
          <w:rFonts w:ascii="Times New Roman" w:hAnsi="Times New Roman" w:cs="Times New Roman"/>
          <w:color w:val="000000"/>
          <w:sz w:val="28"/>
          <w:szCs w:val="28"/>
        </w:rPr>
        <w:t>Утвердить форму анкеты по определению объекта общественной инфраструктуры для участия в 2023 году в конкурсном отборе по предоставлению субсидии на поддержку проектов развития территорий поселений, основанных на местных инициативах согласно приложению № 2 к настоящему постановлению.</w:t>
      </w:r>
    </w:p>
    <w:p w:rsidR="00A1402F" w:rsidRPr="00A1402F" w:rsidRDefault="00A1402F" w:rsidP="00A140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02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A1402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проведении анкетирования граждан согласно Приложению №3. </w:t>
      </w:r>
    </w:p>
    <w:p w:rsidR="00A1402F" w:rsidRPr="00A1402F" w:rsidRDefault="00A1402F" w:rsidP="00A140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r w:rsidRPr="00A1402F">
        <w:rPr>
          <w:rFonts w:ascii="Times New Roman" w:hAnsi="Times New Roman" w:cs="Times New Roman"/>
          <w:color w:val="000000"/>
          <w:sz w:val="28"/>
          <w:szCs w:val="28"/>
        </w:rPr>
        <w:t>В анкетировании имеют право принять участие жители с.</w:t>
      </w:r>
      <w:r w:rsidR="005D22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1C6">
        <w:rPr>
          <w:rFonts w:ascii="Times New Roman" w:hAnsi="Times New Roman" w:cs="Times New Roman"/>
          <w:color w:val="000000"/>
          <w:sz w:val="28"/>
          <w:szCs w:val="28"/>
        </w:rPr>
        <w:t xml:space="preserve">Покровка, </w:t>
      </w:r>
      <w:r w:rsidR="00AF61C6" w:rsidRPr="00A1402F">
        <w:rPr>
          <w:rFonts w:ascii="Times New Roman" w:hAnsi="Times New Roman" w:cs="Times New Roman"/>
          <w:color w:val="000000"/>
          <w:sz w:val="28"/>
          <w:szCs w:val="28"/>
        </w:rPr>
        <w:t>обладающие</w:t>
      </w:r>
      <w:r w:rsidRPr="00A1402F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избирательным правом и проживающие в границах территории, на которой проводится анкетирование. Жители участвуют в анкетировании непосредственно. Каждый участвующий в анкетировании имеет право одного голоса. Выражение голоса осуществляется путем проставления в анкете любого знака против одного из объектов общественной инфраструктуры.</w:t>
      </w:r>
    </w:p>
    <w:p w:rsidR="00A1402F" w:rsidRPr="00A1402F" w:rsidRDefault="00A1402F" w:rsidP="00A140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A1402F">
        <w:rPr>
          <w:rFonts w:ascii="Times New Roman" w:hAnsi="Times New Roman" w:cs="Times New Roman"/>
          <w:color w:val="000000"/>
          <w:sz w:val="28"/>
          <w:szCs w:val="28"/>
        </w:rPr>
        <w:t>Подведение итогов анкетирования осуществляется счетной комиссией в порядке согласно приложению № 4 к настоящему постановлению.</w:t>
      </w:r>
    </w:p>
    <w:p w:rsidR="00A1402F" w:rsidRPr="00A1402F" w:rsidRDefault="00A1402F" w:rsidP="00A140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A1402F">
        <w:rPr>
          <w:rFonts w:ascii="Times New Roman" w:hAnsi="Times New Roman" w:cs="Times New Roman"/>
          <w:color w:val="000000"/>
          <w:sz w:val="28"/>
          <w:szCs w:val="28"/>
        </w:rPr>
        <w:t>Утвердить состав счетной комиссии по подведению итогов анкетирования согласно приложению № 5 к настоящему постановлению.</w:t>
      </w:r>
    </w:p>
    <w:p w:rsidR="00A1402F" w:rsidRDefault="00A1402F" w:rsidP="00A14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A1402F">
        <w:rPr>
          <w:rFonts w:ascii="Times New Roman" w:hAnsi="Times New Roman" w:cs="Times New Roman"/>
          <w:color w:val="000000"/>
          <w:sz w:val="28"/>
          <w:szCs w:val="28"/>
        </w:rPr>
        <w:t>Обнародовать данное постановление в общедоступных для населения местах, разместить на официальном сайте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1402F" w:rsidRPr="005255DD" w:rsidRDefault="00A1402F" w:rsidP="00A14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2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1402F" w:rsidRPr="005255DD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Pr="005255DD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  <w:r w:rsidRPr="005255DD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255DD">
        <w:rPr>
          <w:rFonts w:ascii="Times New Roman" w:hAnsi="Times New Roman" w:cs="Times New Roman"/>
          <w:sz w:val="28"/>
          <w:szCs w:val="28"/>
        </w:rPr>
        <w:tab/>
        <w:t xml:space="preserve">                            Г.Т.Панарина</w:t>
      </w: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Pr="00A1402F" w:rsidRDefault="00A1402F" w:rsidP="00C50DEE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C50DEE" w:rsidRDefault="00A1402F" w:rsidP="00C50DEE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r w:rsid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02F" w:rsidRPr="00A1402F" w:rsidRDefault="00A1402F" w:rsidP="00C50DEE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2022 г. № 3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1402F" w:rsidRPr="00A1402F" w:rsidRDefault="00A1402F" w:rsidP="00C5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2F" w:rsidRPr="00A1402F" w:rsidRDefault="00C50DEE" w:rsidP="00A1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 ДЛЯ ПРОВЕДЕНИЯ </w:t>
      </w:r>
      <w:r w:rsidR="00A1402F" w:rsidRPr="00A14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</w:t>
      </w:r>
    </w:p>
    <w:p w:rsidR="00A1402F" w:rsidRPr="00A1402F" w:rsidRDefault="00A1402F" w:rsidP="00A140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16"/>
        <w:gridCol w:w="4178"/>
      </w:tblGrid>
      <w:tr w:rsidR="00A1402F" w:rsidRPr="00A1402F" w:rsidTr="00C50DEE">
        <w:tc>
          <w:tcPr>
            <w:tcW w:w="624" w:type="dxa"/>
          </w:tcPr>
          <w:p w:rsidR="00A1402F" w:rsidRPr="00A1402F" w:rsidRDefault="00A1402F" w:rsidP="00A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A1402F" w:rsidRPr="00A1402F" w:rsidRDefault="00A1402F" w:rsidP="00A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16" w:type="dxa"/>
          </w:tcPr>
          <w:p w:rsidR="00A1402F" w:rsidRPr="00A1402F" w:rsidRDefault="00A1402F" w:rsidP="00A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проведения анкетирования </w:t>
            </w:r>
          </w:p>
        </w:tc>
        <w:tc>
          <w:tcPr>
            <w:tcW w:w="4178" w:type="dxa"/>
          </w:tcPr>
          <w:p w:rsidR="00A1402F" w:rsidRPr="00A1402F" w:rsidRDefault="00A1402F" w:rsidP="00A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места </w:t>
            </w:r>
            <w:r w:rsidR="00AF61C6" w:rsidRPr="00A1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анкетирования</w:t>
            </w:r>
          </w:p>
        </w:tc>
      </w:tr>
      <w:tr w:rsidR="00A1402F" w:rsidRPr="00A1402F" w:rsidTr="00C50D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F" w:rsidRPr="00A1402F" w:rsidRDefault="00A1402F" w:rsidP="00A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2F" w:rsidRPr="00A1402F" w:rsidRDefault="005D22DC" w:rsidP="00A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  <w:r w:rsidR="00AF61C6" w:rsidRPr="005D2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</w:t>
            </w:r>
            <w:r w:rsidRPr="005D2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–культурного центра (СДК)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EE" w:rsidRDefault="00A1402F" w:rsidP="00A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Амурская</w:t>
            </w:r>
            <w:r w:rsidR="00C50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область, </w:t>
            </w:r>
          </w:p>
          <w:p w:rsidR="00C50DEE" w:rsidRDefault="00C50DEE" w:rsidP="00A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Октябрьский район, </w:t>
            </w:r>
          </w:p>
          <w:p w:rsidR="00C50DEE" w:rsidRDefault="00C50DEE" w:rsidP="00A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Покровка, </w:t>
            </w:r>
          </w:p>
          <w:p w:rsidR="00A1402F" w:rsidRPr="00A1402F" w:rsidRDefault="00C50DEE" w:rsidP="00A1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</w:t>
            </w:r>
            <w:r w:rsidR="00A1402F" w:rsidRPr="00A1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д.7</w:t>
            </w:r>
          </w:p>
        </w:tc>
      </w:tr>
    </w:tbl>
    <w:p w:rsid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C50DEE" w:rsidRPr="00A1402F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9"/>
      <w:bookmarkEnd w:id="0"/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DEE" w:rsidRPr="00A1402F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2022 г. № 3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ОПРЕДЕЛЕНИЮ ОБЪЕКТА ОБЩЕСТВЕННОЙ ИНФРАСТРУКТУРЫ ДЛЯ УЧАСТИЯ В 2023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Pr="00C5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Покровка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7438"/>
        <w:gridCol w:w="1134"/>
      </w:tblGrid>
      <w:tr w:rsidR="00C50DEE" w:rsidRPr="00C50DEE" w:rsidTr="00C50DEE">
        <w:tc>
          <w:tcPr>
            <w:tcW w:w="846" w:type="dxa"/>
          </w:tcPr>
          <w:p w:rsidR="00C50DEE" w:rsidRPr="00C50DEE" w:rsidRDefault="00C50DEE" w:rsidP="00C5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9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438" w:type="dxa"/>
          </w:tcPr>
          <w:p w:rsidR="00C50DEE" w:rsidRPr="00C50DEE" w:rsidRDefault="00C50DEE" w:rsidP="00C5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общественной инфраструктуры</w:t>
            </w:r>
          </w:p>
        </w:tc>
        <w:tc>
          <w:tcPr>
            <w:tcW w:w="1134" w:type="dxa"/>
          </w:tcPr>
          <w:p w:rsidR="00C50DEE" w:rsidRPr="00C50DEE" w:rsidRDefault="00C50DEE" w:rsidP="00C5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выборе объекта</w:t>
            </w:r>
          </w:p>
        </w:tc>
      </w:tr>
      <w:tr w:rsidR="00C50DEE" w:rsidRPr="00C50DEE" w:rsidTr="00C50DEE">
        <w:tc>
          <w:tcPr>
            <w:tcW w:w="846" w:type="dxa"/>
          </w:tcPr>
          <w:p w:rsidR="00C50DEE" w:rsidRPr="00C50DEE" w:rsidRDefault="00C50DEE" w:rsidP="00C5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8" w:type="dxa"/>
          </w:tcPr>
          <w:p w:rsidR="00C50DEE" w:rsidRPr="00C50DEE" w:rsidRDefault="00C50DEE" w:rsidP="00C5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Ограждения кладбища</w:t>
            </w:r>
          </w:p>
        </w:tc>
        <w:tc>
          <w:tcPr>
            <w:tcW w:w="1134" w:type="dxa"/>
          </w:tcPr>
          <w:p w:rsidR="00C50DEE" w:rsidRPr="00C50DEE" w:rsidRDefault="00C50DEE" w:rsidP="00C5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DEE" w:rsidRPr="00C50DEE" w:rsidTr="00C50DEE">
        <w:tc>
          <w:tcPr>
            <w:tcW w:w="846" w:type="dxa"/>
          </w:tcPr>
          <w:p w:rsidR="00C50DEE" w:rsidRPr="00C50DEE" w:rsidRDefault="00C50DEE" w:rsidP="00C5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8" w:type="dxa"/>
          </w:tcPr>
          <w:p w:rsidR="00C50DEE" w:rsidRPr="00C50DEE" w:rsidRDefault="005D22DC" w:rsidP="00C5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5D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D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честь воинов -односельчан, погибших в годы гражданской и Великой Отечественной войны</w:t>
            </w:r>
          </w:p>
        </w:tc>
        <w:tc>
          <w:tcPr>
            <w:tcW w:w="1134" w:type="dxa"/>
          </w:tcPr>
          <w:p w:rsidR="00C50DEE" w:rsidRPr="00C50DEE" w:rsidRDefault="00C50DEE" w:rsidP="00C5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A1402F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DE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</w:t>
      </w: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DEE" w:rsidRPr="00A1402F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2022 г. № 3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50DEE" w:rsidRPr="00C50DEE" w:rsidRDefault="00C50DEE" w:rsidP="00C50D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0DEE" w:rsidRDefault="00C50DEE" w:rsidP="00C50D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0DEE" w:rsidRPr="00C50DEE" w:rsidRDefault="00C50DEE" w:rsidP="00C50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0DEE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C50DEE" w:rsidRPr="00C50DEE" w:rsidRDefault="00C50DEE" w:rsidP="00C50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0DEE">
        <w:rPr>
          <w:rFonts w:ascii="Times New Roman" w:eastAsia="Calibri" w:hAnsi="Times New Roman" w:cs="Times New Roman"/>
          <w:b/>
          <w:sz w:val="28"/>
          <w:szCs w:val="28"/>
        </w:rPr>
        <w:t xml:space="preserve"> о проведении анкетирования граждан о выборе проекта для участия в конкурсном отборе проектов развития территорий муниципальных образований Амурской области, основанных на местных инициативах</w:t>
      </w:r>
    </w:p>
    <w:p w:rsidR="00C50DEE" w:rsidRPr="00C50DEE" w:rsidRDefault="00C50DEE" w:rsidP="00C50DE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2E74B5"/>
          <w:sz w:val="28"/>
          <w:szCs w:val="28"/>
          <w:u w:val="single"/>
        </w:rPr>
      </w:pPr>
    </w:p>
    <w:p w:rsidR="00C50DEE" w:rsidRPr="00C50DEE" w:rsidRDefault="00C50DEE" w:rsidP="00C50D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0DEE">
        <w:rPr>
          <w:rFonts w:ascii="Times New Roman" w:eastAsia="Calibri" w:hAnsi="Times New Roman" w:cs="Times New Roman"/>
          <w:b/>
          <w:sz w:val="28"/>
          <w:szCs w:val="28"/>
        </w:rPr>
        <w:t>1. Общие положения</w:t>
      </w:r>
    </w:p>
    <w:p w:rsidR="00C50DEE" w:rsidRPr="00C50DEE" w:rsidRDefault="00C50DEE" w:rsidP="00C50DE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DEE" w:rsidRPr="00C50DEE" w:rsidRDefault="00C50DEE" w:rsidP="00C50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1.1. Настоящее положение проведения анкетирования граждан о выборе проекта для участия в конкурсном отборе проектов развития территорий муниципальных образований Амурской области, основанных на местных инициативах, на территории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Октябрьского района Амурской области</w:t>
      </w:r>
      <w:r w:rsidRPr="00C50DEE">
        <w:rPr>
          <w:rFonts w:ascii="Times New Roman" w:eastAsia="Calibri" w:hAnsi="Times New Roman" w:cs="Times New Roman"/>
          <w:color w:val="2E74B5"/>
          <w:sz w:val="28"/>
          <w:szCs w:val="28"/>
        </w:rPr>
        <w:t xml:space="preserve"> </w:t>
      </w:r>
      <w:r w:rsidRPr="00C50DEE">
        <w:rPr>
          <w:rFonts w:ascii="Times New Roman" w:eastAsia="Calibri" w:hAnsi="Times New Roman" w:cs="Times New Roman"/>
          <w:sz w:val="28"/>
          <w:szCs w:val="28"/>
        </w:rPr>
        <w:t>(далее – Положение) разработано в целях изучения общественного мнения населения для выявления актуальных проблем и вариантов проектов для участия в конкурсном отборе посредством проведения анкетирования граждан.</w:t>
      </w:r>
    </w:p>
    <w:p w:rsidR="00C50DEE" w:rsidRPr="00C50DEE" w:rsidRDefault="00C50DEE" w:rsidP="00C50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1.2. Анкетирование граждан проводится:</w:t>
      </w:r>
    </w:p>
    <w:p w:rsidR="00C50DEE" w:rsidRPr="00C50DEE" w:rsidRDefault="00C50DEE" w:rsidP="00C50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</w:t>
      </w:r>
      <w:r w:rsidR="00AF61C6">
        <w:rPr>
          <w:rFonts w:ascii="Times New Roman" w:eastAsia="Calibri" w:hAnsi="Times New Roman" w:cs="Times New Roman"/>
          <w:sz w:val="28"/>
          <w:szCs w:val="28"/>
        </w:rPr>
        <w:t>по анкетированию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местного значения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Октябрьского района Амурской области;</w:t>
      </w:r>
    </w:p>
    <w:p w:rsidR="00C50DEE" w:rsidRPr="00C50DEE" w:rsidRDefault="00C50DEE" w:rsidP="00C50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– для определения возможных социально значимых проектов для участия в конкурсном отборе проектов и выявления наиболее приоритетных из них на территории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Октябрьского района Амурской области.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1.3. Организатором проведения анкетирования граждан является администрация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Октябрьского района Амурской области.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1.4. Организатор проведения анкетирования граждан на основании постановления № </w:t>
      </w:r>
      <w:r w:rsidR="005D22DC">
        <w:rPr>
          <w:rFonts w:ascii="Times New Roman" w:eastAsia="Calibri" w:hAnsi="Times New Roman" w:cs="Times New Roman"/>
          <w:sz w:val="28"/>
          <w:szCs w:val="28"/>
        </w:rPr>
        <w:t>32 от 05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.09.2022 г. главы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Октябрьского района Амурской области</w:t>
      </w:r>
      <w:r w:rsidRPr="00C50DEE">
        <w:rPr>
          <w:rFonts w:ascii="Times New Roman" w:eastAsia="Calibri" w:hAnsi="Times New Roman" w:cs="Times New Roman"/>
          <w:color w:val="2E74B5"/>
          <w:sz w:val="28"/>
          <w:szCs w:val="28"/>
        </w:rPr>
        <w:t xml:space="preserve"> </w:t>
      </w:r>
      <w:r w:rsidRPr="00C50DEE">
        <w:rPr>
          <w:rFonts w:ascii="Times New Roman" w:eastAsia="Calibri" w:hAnsi="Times New Roman" w:cs="Times New Roman"/>
          <w:sz w:val="28"/>
          <w:szCs w:val="28"/>
        </w:rPr>
        <w:t>о назначении анкетирования граждан: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организует проведение анкетирования граждан;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устанавливает дату и время проведения анкетирования граждан;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</w:t>
      </w:r>
      <w:r w:rsidRPr="00C50DEE">
        <w:rPr>
          <w:rFonts w:ascii="Calibri" w:eastAsia="Calibri" w:hAnsi="Calibri" w:cs="Times New Roman"/>
        </w:rPr>
        <w:t> </w:t>
      </w:r>
      <w:r w:rsidRPr="00C50DEE">
        <w:rPr>
          <w:rFonts w:ascii="Times New Roman" w:eastAsia="Calibri" w:hAnsi="Times New Roman" w:cs="Times New Roman"/>
          <w:sz w:val="28"/>
          <w:szCs w:val="28"/>
        </w:rPr>
        <w:t>проводит опрос граждан;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подводит итоги проведенного анкетирования граждан;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осуществляет иные полномочия в соответствии с настоящей Методикой.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E74B5"/>
          <w:sz w:val="28"/>
          <w:szCs w:val="28"/>
          <w:u w:val="single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1.5. Опрос граждан проводится на всей территории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Октябрьского района Амурской области.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lastRenderedPageBreak/>
        <w:t>1.6.</w:t>
      </w:r>
      <w:r w:rsidRPr="00C50DEE">
        <w:rPr>
          <w:rFonts w:ascii="Calibri" w:eastAsia="Calibri" w:hAnsi="Calibri" w:cs="Times New Roman"/>
        </w:rPr>
        <w:t> </w:t>
      </w:r>
      <w:r w:rsidRPr="00C50DEE">
        <w:rPr>
          <w:rFonts w:ascii="Times New Roman" w:eastAsia="Calibri" w:hAnsi="Times New Roman" w:cs="Times New Roman"/>
          <w:sz w:val="28"/>
          <w:szCs w:val="28"/>
        </w:rPr>
        <w:t>В опросе граждан имеют право участвовать жители</w:t>
      </w:r>
      <w:r w:rsidRPr="00C50DEE">
        <w:rPr>
          <w:rFonts w:ascii="Calibri" w:eastAsia="Calibri" w:hAnsi="Calibri" w:cs="Times New Roman"/>
        </w:rPr>
        <w:t xml:space="preserve">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Октябрьского района Амурской области, обладающие избирательным правом и постоянно проживающие в границах территории, на которой проводится опрос.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1.7. Участие граждан в опросе является свободным и добровольным. В ходе анкетирования никто не может быть принужден к выражению своего мнения и убеждения или отказу от них.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1.8. Подготовка, проведение и подведение результатов анкетирования граждан основываются на принципах открытости, гласности, объективности, письменного учета результатов анкетирования и возможности их проверки.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1.9. Мнение граждан, проживающих на территории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Октябрьского района Амурской области,</w:t>
      </w:r>
      <w:r w:rsidRPr="00C50DEE">
        <w:rPr>
          <w:rFonts w:ascii="Times New Roman" w:eastAsia="Calibri" w:hAnsi="Times New Roman" w:cs="Times New Roman"/>
          <w:color w:val="2E74B5"/>
          <w:sz w:val="28"/>
          <w:szCs w:val="28"/>
        </w:rPr>
        <w:t xml:space="preserve"> </w:t>
      </w:r>
      <w:r w:rsidRPr="00C50DEE">
        <w:rPr>
          <w:rFonts w:ascii="Times New Roman" w:eastAsia="Calibri" w:hAnsi="Times New Roman" w:cs="Times New Roman"/>
          <w:sz w:val="28"/>
          <w:szCs w:val="28"/>
        </w:rPr>
        <w:t>выявленное в ходе проведения анкетирования носит для органов местного самоуправления рекомендательный характер.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1.10. Содержание анкетирования, выносимого на обсуждение, не должно противоречить действующему законодательству и муниципальным правовым актам.</w:t>
      </w:r>
    </w:p>
    <w:p w:rsidR="00C50DEE" w:rsidRPr="00C50DEE" w:rsidRDefault="00C50DEE" w:rsidP="00C50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DEE" w:rsidRPr="00C50DEE" w:rsidRDefault="00C50DEE" w:rsidP="00C50D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0DEE">
        <w:rPr>
          <w:rFonts w:ascii="Times New Roman" w:eastAsia="Calibri" w:hAnsi="Times New Roman" w:cs="Times New Roman"/>
          <w:b/>
          <w:sz w:val="28"/>
          <w:szCs w:val="28"/>
        </w:rPr>
        <w:t>2. Порядок назначения анкетирования граждан</w:t>
      </w:r>
    </w:p>
    <w:p w:rsidR="00C50DEE" w:rsidRPr="00C50DEE" w:rsidRDefault="00C50DEE" w:rsidP="00C50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2.1. Опрос граждан проводится методом: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анкетирования в течение установленного периода с обобщением полученных данных;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2.2. Анкетирование, поименное голосование проводятся по опросным листам в пунктах проведения анкетирования и (или) по месту жительства участников анкетирования.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2.3. Опрос граждан по анкетированию местного значения проводится по инициативе администрации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Октябрьского района Амурской области.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2.4. Решение о назначении анкетирования граждан принимается администрацией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Октябрьского района Амурской области. 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В решении о назначении анкетирования граждан устанавливаются: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обоснование необходимости проведения анкетирования;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инициатор проведения анкетирования;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дата и сроки проведения анкетирования (в случае, если опрос проводится в течение нескольких дней);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территория проведения анкетирования;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формулировка анкетированию, выносимого на опрос;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методика проведения анкетирования;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форма опросного листа;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 минимальная численность жителей поселения, участвующих в опросе;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состав комиссии по проведению анкетирования;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дата первого заседания комиссии и место нахождение комиссии.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2.5. Жители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Октябрьского района Амурской области должны быть проинформированы о принятии решения о проведении анкетирования граждан за 10 дней до начала анкетирования.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DEE" w:rsidRPr="00C50DEE" w:rsidRDefault="00C50DEE" w:rsidP="00C50D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0DEE">
        <w:rPr>
          <w:rFonts w:ascii="Times New Roman" w:eastAsia="Calibri" w:hAnsi="Times New Roman" w:cs="Times New Roman"/>
          <w:b/>
          <w:sz w:val="28"/>
          <w:szCs w:val="28"/>
        </w:rPr>
        <w:t>3. Порядок проведения анкетирования граждан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3.1. Подготовку проведения анкетирования осуществляет комиссия по проведению анкетирования (далее – Комиссия).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3.2. Минимальная численность членов Комиссии должна быть не менее 3 человек.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3.3</w:t>
      </w:r>
      <w:r w:rsidR="00AF61C6">
        <w:rPr>
          <w:rFonts w:ascii="Times New Roman" w:eastAsia="Calibri" w:hAnsi="Times New Roman" w:cs="Times New Roman"/>
          <w:sz w:val="28"/>
          <w:szCs w:val="28"/>
        </w:rPr>
        <w:t>.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 В состав Комиссии в обязательном порядке включаются представители администрации и Совета депутатов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</w:t>
      </w:r>
      <w:bookmarkStart w:id="1" w:name="_GoBack"/>
      <w:bookmarkEnd w:id="1"/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ского района Амурской </w:t>
      </w:r>
      <w:r w:rsidR="00AF61C6" w:rsidRPr="00C50DEE">
        <w:rPr>
          <w:rFonts w:ascii="Times New Roman" w:eastAsia="Calibri" w:hAnsi="Times New Roman" w:cs="Times New Roman"/>
          <w:sz w:val="28"/>
          <w:szCs w:val="28"/>
        </w:rPr>
        <w:t>области,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а также представители общественности территории, на которой проводится опрос.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3.4. Деятельность Комиссии осуществляется на основании коллегиальности.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3.5. Первое заседание Комиссии созывается не позднее 5 дней после принятия решения о назначении анкетирования граждан.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3.6. Председатель, заместитель председателя и секретарь Комиссии избираются на первом заседании из числа членов Комиссии.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3.7. Полномочия Комиссии: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– не позднее, чем за 10 дней до даты анкетирования организует оповещение жителей о содержании постановления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Октябрьского района Амурской области о назначении анкетирования граждан, месте нахождения комиссии, пунктах анкетирования;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утверждает количество и местонахождение пунктов анкетирования;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оборудует пункты анкетирования;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устанавливает сроки и порядок проведения агитации заинтересованными лицами;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обеспечивает изготовление опросных листов;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организует мероприятия по проведению анкетирования, голосования участников анкетирования в соответствии с настоящей Методикой;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обобщает данные с целью установления результатов анкетирования;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– взаимодействует с Советом депутатов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сельсовета, общественными объединениями и представителями СМИ </w:t>
      </w:r>
      <w:r w:rsidR="005D22DC" w:rsidRPr="00C50DEE">
        <w:rPr>
          <w:rFonts w:ascii="Times New Roman" w:eastAsia="Calibri" w:hAnsi="Times New Roman" w:cs="Times New Roman"/>
          <w:sz w:val="28"/>
          <w:szCs w:val="28"/>
        </w:rPr>
        <w:t>по анкетированию</w:t>
      </w:r>
      <w:r w:rsidRPr="00C50DEE">
        <w:rPr>
          <w:rFonts w:ascii="Times New Roman" w:eastAsia="Calibri" w:hAnsi="Times New Roman" w:cs="Times New Roman"/>
          <w:sz w:val="28"/>
          <w:szCs w:val="28"/>
        </w:rPr>
        <w:t>, связанным с проведением анкетирования граждан.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3.8. Полномочия Комиссии прекращаются после официальной передачи результатов главе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Октябрьского района Амурской области. 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3.9. При проведении анкетирования для выявления мнения граждан используются опросные листы.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3.10. В опросном листе, предназначенном для голосования, точно воспроизводятся текст анкетирования и возможные варианты волеизъявления участника анкетирования («за» или «против»), с пустыми квадратами для </w:t>
      </w:r>
      <w:r w:rsidRPr="00C50DEE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соответствующих отметок или участнику анкетирования предлагается высказать свое мнение по существу анкетирования.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Участники анкетирования граждан ставят любой знак около предлагаемого варианта ответа в соответствии со своим волеизъявлением.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3.11. При предложении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3.12. Опросный лист должен иметь свободное место для внесения данных об участнике анкетирования граждан, даты и подписи. Данные об участнике анкетирования вносятся им самостоятельно и добровольно.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3.13. Опросный лист должен содержать разъяснение о порядке его заполнения.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3.14. Опросные листы неустановленного образца, опросные листы, по которым невозможно достоверно установить волеизъявление участников анкетирования граждан, признаются недействительными и не учитываются при подведении итогов анкетирования.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3.15. Поименное голосование проводится путем сбора подписей в опросных листах.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3.16. При проведении анкетирования граждан путем поименного голосования: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лицо, осуществляющее сбор подписей, обязано ознакомить опрашиваемого с вопросом, предлагаемым при проведении анкетирования, и порядком заполнения опросного листа;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голосующий записывает в опросный лист дату заполнения опросного листа, свою фамилию, имя, отчество, ставит любой знак в квадрате под словом «за» или «против» в соответствии со своим волеизъявлением и здесь же расписывается. По просьбе голосующего эти сведения может внести в опросный лист лицо, осуществляющее сбор подписей, но ставит знак в соответствующем квадрате и расписывается сам голосующий.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DEE" w:rsidRPr="00C50DEE" w:rsidRDefault="00C50DEE" w:rsidP="00C50D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0DEE">
        <w:rPr>
          <w:rFonts w:ascii="Times New Roman" w:eastAsia="Calibri" w:hAnsi="Times New Roman" w:cs="Times New Roman"/>
          <w:b/>
          <w:sz w:val="28"/>
          <w:szCs w:val="28"/>
        </w:rPr>
        <w:t>4. Установление результатов анкетирования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4.1. По окончании срока проведения анкетирования Комиссия обобщает и анализирует полученные данные и устанавливает результаты анкетирования, оформляя их в виде протокола о результатах анкетирования.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4.2. Опрос признается состоявшимся, если количество принявших участие в опросе граждан и (или) количество действительных опросных листов соответствует численности, определенной в постановлении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Октябрьского района Амурской области</w:t>
      </w:r>
      <w:r w:rsidRPr="00C50DEE">
        <w:rPr>
          <w:rFonts w:ascii="Times New Roman" w:eastAsia="Calibri" w:hAnsi="Times New Roman" w:cs="Times New Roman"/>
          <w:color w:val="2E74B5"/>
          <w:sz w:val="28"/>
          <w:szCs w:val="28"/>
        </w:rPr>
        <w:t xml:space="preserve"> </w:t>
      </w:r>
      <w:r w:rsidRPr="00C50DEE">
        <w:rPr>
          <w:rFonts w:ascii="Times New Roman" w:eastAsia="Calibri" w:hAnsi="Times New Roman" w:cs="Times New Roman"/>
          <w:sz w:val="28"/>
          <w:szCs w:val="28"/>
        </w:rPr>
        <w:t>как минимальная численность участников анкетирования.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4.3. В протоколе о результатах анкетирования указываются следующие данные: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общее число участников анкетирования;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число граждан, принявших участие в опросе;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одно из следующих решений;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lastRenderedPageBreak/>
        <w:t>а) признание анкетирования состоявшимся;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б) признание анкетирования несостоявшимся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число опросных листов, признанных недействительными;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количественные характеристики волеизъявлений участников анкетирования (количество голосов «за» и «против», процент голосов, отданных за то или иное решение и др.);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– результаты анкетирования, представляющие собой мнение, выраженное большинством участников анкетирования (далее – результаты анкетирования).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4.4. Если опрос проводился по нескольким </w:t>
      </w:r>
      <w:r w:rsidR="005D22DC" w:rsidRPr="00C50DEE">
        <w:rPr>
          <w:rFonts w:ascii="Times New Roman" w:eastAsia="Calibri" w:hAnsi="Times New Roman" w:cs="Times New Roman"/>
          <w:sz w:val="28"/>
          <w:szCs w:val="28"/>
        </w:rPr>
        <w:t>анкетированием</w:t>
      </w:r>
      <w:r w:rsidRPr="00C50DEE">
        <w:rPr>
          <w:rFonts w:ascii="Times New Roman" w:eastAsia="Calibri" w:hAnsi="Times New Roman" w:cs="Times New Roman"/>
          <w:sz w:val="28"/>
          <w:szCs w:val="28"/>
        </w:rPr>
        <w:t>, то составление протокола о результатах анкетирования по каждому вопросу производится отдельно.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4.5.</w:t>
      </w:r>
      <w:r w:rsidRPr="00C50DEE">
        <w:rPr>
          <w:rFonts w:ascii="Calibri" w:eastAsia="Calibri" w:hAnsi="Calibri" w:cs="Times New Roman"/>
        </w:rPr>
        <w:t> 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Протокол о результатах проведенного анкетирования граждан составляется в 2 экземплярах и подписывается Председателем комиссии. 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4.6. Член Комиссии, несогласный с протоколом о результатах анкетирования в целом или отдельными его положениями, вправе изложить в письменной форме особое мнение, которое прилагается к соответствующему протоколу.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4.7. В течение трех дней со дня окончания анкетирования Комиссия направляет по одному экземпляру протокола в Совет депутатов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Октябрьского района Амурской области и главе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Октябрьского района Амурской области.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Вместе с экземпляром протокола Комиссия направляет главе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Октябрьского района Амурской области и председателю Совета депутатов </w:t>
      </w:r>
      <w:r w:rsidR="005D22DC">
        <w:rPr>
          <w:rFonts w:ascii="Times New Roman" w:eastAsia="Calibri" w:hAnsi="Times New Roman" w:cs="Times New Roman"/>
          <w:sz w:val="28"/>
          <w:szCs w:val="28"/>
        </w:rPr>
        <w:t>Николо-Александровского</w:t>
      </w:r>
      <w:r w:rsidRPr="00C50DEE">
        <w:rPr>
          <w:rFonts w:ascii="Times New Roman" w:eastAsia="Calibri" w:hAnsi="Times New Roman" w:cs="Times New Roman"/>
          <w:sz w:val="28"/>
          <w:szCs w:val="28"/>
        </w:rPr>
        <w:t xml:space="preserve"> сельсовета предоставляются сшитые и пронумерованные опросные листы, и иные документы, используемые при проведении анкетирования граждан.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4.8. Организатор проведения анкетирования обеспечивает сохранность документации по проведению анкетирования граждан и неприкосновенность заполненных опросных листов и других документов до завершения анкетирования населения и установления его результатов. Опросные листы хранятся у организатора проведения анкетирования в течение 12 месяцев, а затем уничтожаются.</w:t>
      </w:r>
    </w:p>
    <w:p w:rsidR="00C50DEE" w:rsidRPr="00C50DEE" w:rsidRDefault="00C50DEE" w:rsidP="00C50D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0DEE" w:rsidRPr="00C50DEE" w:rsidRDefault="00C50DEE" w:rsidP="00C50DE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0DEE">
        <w:rPr>
          <w:rFonts w:ascii="Times New Roman" w:eastAsia="Calibri" w:hAnsi="Times New Roman" w:cs="Times New Roman"/>
          <w:b/>
          <w:sz w:val="28"/>
          <w:szCs w:val="28"/>
        </w:rPr>
        <w:t>5. Заключительные положения</w:t>
      </w: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0DEE" w:rsidRPr="00C50DEE" w:rsidRDefault="00C50DEE" w:rsidP="00C50D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DEE">
        <w:rPr>
          <w:rFonts w:ascii="Times New Roman" w:eastAsia="Calibri" w:hAnsi="Times New Roman" w:cs="Times New Roman"/>
          <w:sz w:val="28"/>
          <w:szCs w:val="28"/>
        </w:rPr>
        <w:t>5.1. Результаты анкетирования граждан в обязательном порядке доводятся до населения на собраниях (сходах) об участии в конкурсном отборе проектов развития территорий муниципальных образований Амурской области, основанных на местных инициативах.</w:t>
      </w:r>
    </w:p>
    <w:p w:rsidR="00C50DEE" w:rsidRPr="00C50DEE" w:rsidRDefault="00C50DEE" w:rsidP="00C50D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2DC" w:rsidRPr="00A1402F" w:rsidRDefault="005D22DC" w:rsidP="005D22DC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D22DC" w:rsidRDefault="005D22DC" w:rsidP="005D22DC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2DC" w:rsidRPr="00A1402F" w:rsidRDefault="005D22DC" w:rsidP="005D22DC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2022 г. № 3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ПРОВЕДЕННОГО НА ТЕРРИОТРИИ </w:t>
      </w:r>
      <w:r w:rsidR="005D22DC" w:rsidRPr="005D2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НИКОЛО-АЛЕКСАНДРОВСКОГО</w:t>
      </w:r>
      <w:r w:rsidRPr="00C50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АНКЕТИРОВАНИЯ ПО ОПРЕДЕЛЕНИЮ ОБЪЕКТА ОБЩЕСТВЕННОЙ ИНФРАСТРУКТУРЫ ДЛЯ УЧАСТИЯ В 2023 ГОДУ В КОНКУРСНОМ ОТБОРЕ ПО ПРЕДОСТАВЛЕНИЮ СУБСИДИИ НА ПОДДЕРЖКУ ПРОЕКТОВ РАЗВИТИЯ ТЕРРИТОРИЙ ПОСЕЛЕНИЙ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течение 3 (трех) рабочих дней со дня окончания проведения анкетирования по определению объекта общественной инфраструктуры для участия в 2023 году в конкурсном отборе по предоставлению субсидии на поддержку проектов развития территорий поселений, основанных на местных инициативах (далее – анкетирование), счетная комиссия по подведению итогов анкетирования (далее – счетная комиссия) обобщает результаты и подводит итоги анкетирования, которые оформляются протоколом об итогах анкетирования.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протоколе об итогах анкетирования указываются: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(период) и место проведения анкетирования;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E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число граждан, принявших участие в анкетировании;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итоги анкетирования;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E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фамилии и инициалы членов счетной комиссии.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Счетная комиссия не позднее 3 (трех) рабочих дней со дня подведения итогов направляет протокол об итогах анкетирования и сброшюрованные анкеты главе </w:t>
      </w:r>
      <w:r w:rsidR="005D2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C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Итоги анкетирования доводятся до сведения населения путем обнародования (опубликования) или размещения на официальном сайте муниципального образования области в информационно-телекоммуникационной сети «Интернет» не позднее 10 рабочих дней со дня подведения итогов.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2DC" w:rsidRPr="00A1402F" w:rsidRDefault="005D22DC" w:rsidP="005D22DC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D22DC" w:rsidRDefault="005D22DC" w:rsidP="005D22DC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Александровского</w:t>
      </w: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22DC" w:rsidRPr="00A1402F" w:rsidRDefault="005D22DC" w:rsidP="005D22DC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1402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 2022 г. № 3</w:t>
      </w:r>
      <w:r w:rsidRPr="00C50D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СЧЕТНОЙ КОМИССИИ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ПОДВЕДЕНИЮ ИТОГОВ ПРОВЕДЕННОГО НА ТЕРРИОТРИИ </w:t>
      </w:r>
      <w:r w:rsidR="005D22DC" w:rsidRPr="005D2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НИКОЛО-АЛЕКСАНДРОВСКОГО</w:t>
      </w:r>
      <w:r w:rsidRPr="00C5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СЕЛЬСОВЕТА АНКЕТИРОВАНИЯ ПО ОПРЕДЕЛЕНИЮ ОБЪЕКТА ОБЩЕСТВЕННОЙ ИНФРАСТРУКТУРЫ ДЛЯ УЧАСТИЯ В 2022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81"/>
        <w:gridCol w:w="4109"/>
      </w:tblGrid>
      <w:tr w:rsidR="00C50DEE" w:rsidRPr="00C50DEE" w:rsidTr="00DE1F8A">
        <w:tc>
          <w:tcPr>
            <w:tcW w:w="629" w:type="dxa"/>
          </w:tcPr>
          <w:p w:rsidR="00C50DEE" w:rsidRPr="00C50DEE" w:rsidRDefault="00C50DEE" w:rsidP="00C5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81" w:type="dxa"/>
          </w:tcPr>
          <w:p w:rsidR="00C50DEE" w:rsidRPr="00C50DEE" w:rsidRDefault="00C50DEE" w:rsidP="00C5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09" w:type="dxa"/>
          </w:tcPr>
          <w:p w:rsidR="00C50DEE" w:rsidRPr="00C50DEE" w:rsidRDefault="00C50DEE" w:rsidP="00C5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C50DEE" w:rsidRPr="00C50DEE" w:rsidTr="00DE1F8A">
        <w:tc>
          <w:tcPr>
            <w:tcW w:w="629" w:type="dxa"/>
          </w:tcPr>
          <w:p w:rsidR="00C50DEE" w:rsidRPr="00C50DEE" w:rsidRDefault="00C50DEE" w:rsidP="00C5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1" w:type="dxa"/>
          </w:tcPr>
          <w:p w:rsidR="00C50DEE" w:rsidRPr="00C50DEE" w:rsidRDefault="005D22DC" w:rsidP="00AF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Галина Тихоновна</w:t>
            </w:r>
          </w:p>
        </w:tc>
        <w:tc>
          <w:tcPr>
            <w:tcW w:w="4109" w:type="dxa"/>
          </w:tcPr>
          <w:p w:rsidR="00C50DEE" w:rsidRPr="00C50DEE" w:rsidRDefault="00C50DEE" w:rsidP="00AF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D22DC" w:rsidRPr="005D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C50DEE" w:rsidRPr="00C50DEE" w:rsidTr="00DE1F8A">
        <w:tc>
          <w:tcPr>
            <w:tcW w:w="629" w:type="dxa"/>
          </w:tcPr>
          <w:p w:rsidR="00C50DEE" w:rsidRPr="00C50DEE" w:rsidRDefault="00C50DEE" w:rsidP="00C50DE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103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1" w:type="dxa"/>
          </w:tcPr>
          <w:p w:rsidR="00C50DEE" w:rsidRPr="00C50DEE" w:rsidRDefault="005D22DC" w:rsidP="00AF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Польская Ольга Викторовна</w:t>
            </w:r>
          </w:p>
        </w:tc>
        <w:tc>
          <w:tcPr>
            <w:tcW w:w="4109" w:type="dxa"/>
          </w:tcPr>
          <w:p w:rsidR="00C50DEE" w:rsidRPr="00C50DEE" w:rsidRDefault="00AF61C6" w:rsidP="00AF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Pr="00AF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F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F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Покровка МБУК «Районный Дом культуры»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F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DEE"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активистка</w:t>
            </w:r>
          </w:p>
        </w:tc>
      </w:tr>
      <w:tr w:rsidR="00C50DEE" w:rsidRPr="00C50DEE" w:rsidTr="00DE1F8A">
        <w:tc>
          <w:tcPr>
            <w:tcW w:w="629" w:type="dxa"/>
          </w:tcPr>
          <w:p w:rsidR="00C50DEE" w:rsidRPr="00C50DEE" w:rsidRDefault="00C50DEE" w:rsidP="00C5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5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1" w:type="dxa"/>
          </w:tcPr>
          <w:p w:rsidR="00C50DEE" w:rsidRPr="00C50DEE" w:rsidRDefault="00AF61C6" w:rsidP="00AF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Тесля Алла Павловна</w:t>
            </w:r>
          </w:p>
        </w:tc>
        <w:tc>
          <w:tcPr>
            <w:tcW w:w="4109" w:type="dxa"/>
          </w:tcPr>
          <w:p w:rsidR="00C50DEE" w:rsidRPr="00C50DEE" w:rsidRDefault="00C50DEE" w:rsidP="00AF6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AF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народных депутатов</w:t>
            </w:r>
            <w:r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2DC" w:rsidRPr="005D2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</w:t>
            </w:r>
            <w:r w:rsidRPr="00C50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napToGrid w:val="0"/>
          <w:sz w:val="26"/>
          <w:szCs w:val="20"/>
          <w:lang w:eastAsia="ru-RU"/>
        </w:rPr>
      </w:pPr>
    </w:p>
    <w:p w:rsidR="00C50DEE" w:rsidRPr="00C50DEE" w:rsidRDefault="00C50DEE" w:rsidP="00C50DE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50DEE" w:rsidRPr="00C50DEE" w:rsidRDefault="00C50DEE" w:rsidP="00C50DE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50DEE" w:rsidRPr="00C50DEE" w:rsidRDefault="00C50DEE" w:rsidP="00C50DE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50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C50DEE" w:rsidRDefault="00C50DEE" w:rsidP="00C50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DEE" w:rsidRPr="00A1402F" w:rsidRDefault="00C50DEE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Pr="00A1402F" w:rsidRDefault="00A1402F" w:rsidP="00A1402F">
      <w:pPr>
        <w:rPr>
          <w:rFonts w:ascii="Times New Roman" w:hAnsi="Times New Roman" w:cs="Times New Roman"/>
          <w:sz w:val="28"/>
          <w:szCs w:val="28"/>
        </w:rPr>
      </w:pPr>
    </w:p>
    <w:p w:rsidR="00A1402F" w:rsidRDefault="00A1402F" w:rsidP="00A1402F"/>
    <w:p w:rsidR="00EE357C" w:rsidRDefault="00EE357C"/>
    <w:sectPr w:rsidR="00EE357C" w:rsidSect="005255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2F"/>
    <w:rsid w:val="005D22DC"/>
    <w:rsid w:val="00A1402F"/>
    <w:rsid w:val="00AF61C6"/>
    <w:rsid w:val="00C50DEE"/>
    <w:rsid w:val="00EE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37FB2-D4C4-470A-9CE8-D67DA1B5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2022-09-07T00:02:00Z</cp:lastPrinted>
  <dcterms:created xsi:type="dcterms:W3CDTF">2022-09-06T23:24:00Z</dcterms:created>
  <dcterms:modified xsi:type="dcterms:W3CDTF">2022-09-07T00:05:00Z</dcterms:modified>
</cp:coreProperties>
</file>