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"/>
        <w:gridCol w:w="2875"/>
        <w:gridCol w:w="4820"/>
        <w:gridCol w:w="1779"/>
        <w:gridCol w:w="114"/>
      </w:tblGrid>
      <w:tr w:rsidR="00A54398" w:rsidRPr="0057425E" w:rsidTr="007E7669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3463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7E7669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223D7A">
        <w:trPr>
          <w:trHeight w:val="369"/>
        </w:trPr>
        <w:tc>
          <w:tcPr>
            <w:tcW w:w="102" w:type="dxa"/>
            <w:vAlign w:val="bottom"/>
          </w:tcPr>
          <w:p w:rsidR="00A54398" w:rsidRPr="00223D7A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E2769E" w:rsidRDefault="00CB0C08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bookmarkStart w:id="0" w:name="_GoBack"/>
            <w:bookmarkEnd w:id="0"/>
            <w:r w:rsidR="00D43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.10.2023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</w:t>
            </w:r>
            <w:r w:rsidR="00CB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3B7B22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</w:t>
      </w:r>
      <w:r w:rsidR="00BA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56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</w:t>
      </w:r>
      <w:r w:rsidR="00A54398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7D" w:rsidRDefault="00F0507D" w:rsidP="00F05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зменений, внесенных Федеральным законом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от</w:t>
      </w:r>
      <w:r w:rsidRPr="005D3A2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>10.07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5D3A2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 xml:space="preserve"> 286</w:t>
      </w:r>
      <w:r w:rsidRPr="005D3A22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479C" w:rsidRPr="002347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3479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от</w:t>
      </w:r>
      <w:r w:rsidR="0023479C" w:rsidRPr="005D3A2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>07.07.2023</w:t>
      </w:r>
      <w:r w:rsidR="0023479C" w:rsidRPr="005D3A2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 xml:space="preserve"> 420</w:t>
      </w:r>
      <w:r w:rsidR="0023479C" w:rsidRPr="005D3A22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479C" w:rsidRPr="00234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>07.07.2023</w:t>
      </w:r>
      <w:r w:rsidR="0023479C" w:rsidRPr="005D3A2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479C">
        <w:rPr>
          <w:rFonts w:ascii="Times New Roman" w:eastAsia="Times New Roman" w:hAnsi="Times New Roman" w:cs="Times New Roman"/>
          <w:sz w:val="28"/>
          <w:szCs w:val="28"/>
        </w:rPr>
        <w:t xml:space="preserve"> 449</w:t>
      </w:r>
      <w:r w:rsidR="0023479C" w:rsidRPr="005D3A22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54398" w:rsidRDefault="00B708A9" w:rsidP="00F050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="00A54398" w:rsidRPr="006F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42398F" w:rsidRPr="0042398F" w:rsidRDefault="0023479C" w:rsidP="004239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398F">
        <w:rPr>
          <w:rFonts w:ascii="Times New Roman" w:hAnsi="Times New Roman" w:cs="Times New Roman"/>
          <w:b/>
          <w:sz w:val="28"/>
          <w:szCs w:val="28"/>
        </w:rPr>
        <w:t>1.1.</w:t>
      </w:r>
      <w:r w:rsidRPr="0042398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 </w:t>
      </w:r>
      <w:r w:rsidR="0042398F" w:rsidRPr="0042398F">
        <w:rPr>
          <w:rFonts w:ascii="Times New Roman" w:hAnsi="Times New Roman" w:cs="Times New Roman"/>
          <w:b/>
          <w:color w:val="333333"/>
          <w:sz w:val="28"/>
          <w:szCs w:val="28"/>
        </w:rPr>
        <w:t>часть 1 статьи 5 Устава дополнить пунктом 36 следующего содержания:</w:t>
      </w:r>
      <w:r w:rsidR="0042398F" w:rsidRPr="0042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98F" w:rsidRPr="0042398F" w:rsidRDefault="0042398F" w:rsidP="0042398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398F">
        <w:rPr>
          <w:rFonts w:ascii="Times New Roman" w:eastAsia="Times New Roman" w:hAnsi="Times New Roman" w:cs="Times New Roman"/>
          <w:sz w:val="28"/>
          <w:szCs w:val="28"/>
          <w:lang w:eastAsia="ru-RU"/>
        </w:rPr>
        <w:t>"36)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поселения.";</w:t>
      </w:r>
    </w:p>
    <w:p w:rsidR="0042398F" w:rsidRPr="004D2D40" w:rsidRDefault="0042398F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 xml:space="preserve">1.2. Главу </w:t>
      </w:r>
      <w:r w:rsidRPr="004D2D40">
        <w:rPr>
          <w:color w:val="333333"/>
          <w:sz w:val="28"/>
          <w:szCs w:val="28"/>
          <w:lang w:val="en-US"/>
        </w:rPr>
        <w:t>II</w:t>
      </w:r>
      <w:r w:rsidRPr="004D2D40">
        <w:t xml:space="preserve"> </w:t>
      </w:r>
      <w:r w:rsidRPr="004D2D40">
        <w:rPr>
          <w:color w:val="333333"/>
          <w:sz w:val="28"/>
          <w:szCs w:val="28"/>
        </w:rPr>
        <w:t>Устава дополнить статьёй 5.2 следующего содержания: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«Статья 5.2. Полномочия органов местного самоуправления по решению вопросов местного значения.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1.В целях решения вопросов местного значения органы местного самоуправления Николо-Александровского сельсовета обладают следующими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полномочиями</w:t>
      </w:r>
      <w:r w:rsidRPr="004D2D40">
        <w:rPr>
          <w:color w:val="333333"/>
          <w:sz w:val="28"/>
          <w:szCs w:val="28"/>
        </w:rPr>
        <w:t>: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</w:t>
      </w:r>
      <w:r w:rsidRPr="004D2D40">
        <w:rPr>
          <w:color w:val="333333"/>
          <w:sz w:val="28"/>
          <w:szCs w:val="28"/>
        </w:rPr>
        <w:t xml:space="preserve">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установление официал</w:t>
      </w:r>
      <w:r w:rsidRPr="004D2D40">
        <w:rPr>
          <w:color w:val="333333"/>
          <w:sz w:val="28"/>
          <w:szCs w:val="28"/>
        </w:rPr>
        <w:t>ьных символов муниципального образования;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3) </w:t>
      </w:r>
      <w:r w:rsidRPr="004D2D40">
        <w:rPr>
          <w:color w:val="333333"/>
          <w:sz w:val="28"/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4) </w:t>
      </w:r>
      <w:r w:rsidRPr="004D2D40">
        <w:rPr>
          <w:color w:val="333333"/>
          <w:sz w:val="28"/>
          <w:szCs w:val="28"/>
        </w:rPr>
        <w:t>установлени</w:t>
      </w:r>
      <w:r>
        <w:rPr>
          <w:color w:val="333333"/>
          <w:sz w:val="28"/>
          <w:szCs w:val="28"/>
        </w:rPr>
        <w:t>е тарифов на услуги, предоставл</w:t>
      </w:r>
      <w:r w:rsidRPr="004D2D40">
        <w:rPr>
          <w:color w:val="333333"/>
          <w:sz w:val="28"/>
          <w:szCs w:val="28"/>
        </w:rPr>
        <w:t>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D2D40" w:rsidRPr="004D2D40" w:rsidRDefault="00E40804" w:rsidP="00E4080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5)</w:t>
      </w:r>
      <w:r w:rsidRPr="004D2D40">
        <w:rPr>
          <w:color w:val="333333"/>
          <w:sz w:val="28"/>
          <w:szCs w:val="28"/>
        </w:rPr>
        <w:t xml:space="preserve"> полномочиями</w:t>
      </w:r>
      <w:r w:rsidR="004D2D40" w:rsidRPr="004D2D40">
        <w:rPr>
          <w:color w:val="333333"/>
          <w:sz w:val="28"/>
          <w:szCs w:val="28"/>
        </w:rPr>
        <w:t xml:space="preserve"> по организации теплоснабжения, предусмотренными Федеральным законом «О теплоснабжении»;</w:t>
      </w:r>
    </w:p>
    <w:p w:rsidR="004D2D40" w:rsidRPr="004D2D40" w:rsidRDefault="00E40804" w:rsidP="00E4080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</w:t>
      </w:r>
      <w:r w:rsidRPr="004D2D40">
        <w:rPr>
          <w:color w:val="333333"/>
          <w:sz w:val="28"/>
          <w:szCs w:val="28"/>
        </w:rPr>
        <w:t xml:space="preserve"> полномочиями</w:t>
      </w:r>
      <w:r w:rsidR="004D2D40" w:rsidRPr="004D2D40">
        <w:rPr>
          <w:color w:val="333333"/>
          <w:sz w:val="28"/>
          <w:szCs w:val="28"/>
        </w:rPr>
        <w:t xml:space="preserve"> в сфере водоснабжения и водоотведения, предусмотренными Федеральным законом «О водоснабжении и водоотведения»;</w:t>
      </w:r>
    </w:p>
    <w:p w:rsidR="004D2D40" w:rsidRPr="004D2D40" w:rsidRDefault="00E40804" w:rsidP="00E4080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7)</w:t>
      </w:r>
      <w:r w:rsidRPr="004D2D40">
        <w:rPr>
          <w:color w:val="333333"/>
          <w:sz w:val="28"/>
          <w:szCs w:val="28"/>
        </w:rPr>
        <w:t xml:space="preserve"> полномочиями</w:t>
      </w:r>
      <w:r w:rsidR="004D2D40" w:rsidRPr="004D2D40">
        <w:rPr>
          <w:color w:val="333333"/>
          <w:sz w:val="28"/>
          <w:szCs w:val="28"/>
        </w:rPr>
        <w:t xml:space="preserve"> в сфере стратегического планирования, предусмотренными Федеральным</w:t>
      </w:r>
      <w:r w:rsidR="004D2D40">
        <w:rPr>
          <w:color w:val="333333"/>
          <w:sz w:val="28"/>
          <w:szCs w:val="28"/>
        </w:rPr>
        <w:t xml:space="preserve"> законом от 28.06.2014 N 172-ФЗ </w:t>
      </w:r>
      <w:r w:rsidR="004D2D40" w:rsidRPr="004D2D40">
        <w:rPr>
          <w:color w:val="333333"/>
          <w:sz w:val="28"/>
          <w:szCs w:val="28"/>
        </w:rPr>
        <w:t>«О стратегическом планировании в Российской Федерации»;</w:t>
      </w:r>
    </w:p>
    <w:p w:rsidR="004D2D40" w:rsidRPr="004D2D40" w:rsidRDefault="00E40804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8)</w:t>
      </w:r>
      <w:r w:rsidRPr="004D2D40">
        <w:rPr>
          <w:color w:val="333333"/>
          <w:sz w:val="28"/>
          <w:szCs w:val="28"/>
        </w:rPr>
        <w:t xml:space="preserve"> организационное</w:t>
      </w:r>
      <w:r w:rsidR="004D2D40" w:rsidRPr="004D2D40">
        <w:rPr>
          <w:color w:val="333333"/>
          <w:sz w:val="28"/>
          <w:szCs w:val="28"/>
        </w:rPr>
        <w:t xml:space="preserve">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9)</w:t>
      </w:r>
      <w:r w:rsidRPr="004D2D40">
        <w:rPr>
          <w:color w:val="333333"/>
          <w:sz w:val="28"/>
          <w:szCs w:val="28"/>
        </w:rPr>
        <w:tab/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10)</w:t>
      </w:r>
      <w:r w:rsidRPr="004D2D40">
        <w:rPr>
          <w:color w:val="333333"/>
          <w:sz w:val="28"/>
          <w:szCs w:val="28"/>
        </w:rPr>
        <w:tab/>
        <w:t xml:space="preserve">разработка и утверждение программ комплексного развития </w:t>
      </w:r>
      <w:r w:rsidR="00E40804" w:rsidRPr="004D2D40">
        <w:rPr>
          <w:color w:val="333333"/>
          <w:sz w:val="28"/>
          <w:szCs w:val="28"/>
        </w:rPr>
        <w:t>систем</w:t>
      </w:r>
      <w:r w:rsidRPr="004D2D40">
        <w:rPr>
          <w:color w:val="333333"/>
          <w:sz w:val="28"/>
          <w:szCs w:val="28"/>
        </w:rPr>
        <w:t xml:space="preserve"> коммунальной инфраструктуры сельсовета, программ комплексного развития </w:t>
      </w:r>
      <w:r w:rsidR="00E40804" w:rsidRPr="004D2D40">
        <w:rPr>
          <w:color w:val="333333"/>
          <w:sz w:val="28"/>
          <w:szCs w:val="28"/>
        </w:rPr>
        <w:t>транспортной</w:t>
      </w:r>
      <w:r w:rsidRPr="004D2D40">
        <w:rPr>
          <w:color w:val="333333"/>
          <w:sz w:val="28"/>
          <w:szCs w:val="28"/>
        </w:rPr>
        <w:t xml:space="preserve"> инфраструктуры сельсовета, программ комплексного развития социальной инфраструктуры сельсовета, требования к которым устанавливаются Правительством Российской Федерации;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11)</w:t>
      </w:r>
      <w:r w:rsidRPr="004D2D40">
        <w:rPr>
          <w:color w:val="333333"/>
          <w:sz w:val="28"/>
          <w:szCs w:val="28"/>
        </w:rPr>
        <w:tab/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</w:t>
      </w:r>
      <w:r w:rsidR="00E40804" w:rsidRPr="004D2D40">
        <w:rPr>
          <w:color w:val="333333"/>
          <w:sz w:val="28"/>
          <w:szCs w:val="28"/>
        </w:rPr>
        <w:t>иной</w:t>
      </w:r>
      <w:r w:rsidRPr="004D2D40">
        <w:rPr>
          <w:color w:val="333333"/>
          <w:sz w:val="28"/>
          <w:szCs w:val="28"/>
        </w:rPr>
        <w:t xml:space="preserve"> официальной информации;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12)</w:t>
      </w:r>
      <w:r w:rsidRPr="004D2D40">
        <w:rPr>
          <w:color w:val="333333"/>
          <w:sz w:val="28"/>
          <w:szCs w:val="28"/>
        </w:rPr>
        <w:tab/>
        <w:t xml:space="preserve">осуществление международных и внешнеэкономических </w:t>
      </w:r>
      <w:r>
        <w:rPr>
          <w:color w:val="333333"/>
          <w:sz w:val="28"/>
          <w:szCs w:val="28"/>
        </w:rPr>
        <w:t>связей в соответствии с Федераль</w:t>
      </w:r>
      <w:r w:rsidRPr="004D2D40">
        <w:rPr>
          <w:color w:val="333333"/>
          <w:sz w:val="28"/>
          <w:szCs w:val="28"/>
        </w:rPr>
        <w:t>ным законом от 06.10.2003 N 131-ФЗ;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13)</w:t>
      </w:r>
      <w:r w:rsidRPr="004D2D40">
        <w:rPr>
          <w:color w:val="333333"/>
          <w:sz w:val="28"/>
          <w:szCs w:val="28"/>
        </w:rPr>
        <w:tab/>
        <w:t>организация профессионального образования и д</w:t>
      </w:r>
      <w:r w:rsidR="00E40804">
        <w:rPr>
          <w:color w:val="333333"/>
          <w:sz w:val="28"/>
          <w:szCs w:val="28"/>
        </w:rPr>
        <w:t>оп</w:t>
      </w:r>
      <w:r w:rsidRPr="004D2D40">
        <w:rPr>
          <w:color w:val="333333"/>
          <w:sz w:val="28"/>
          <w:szCs w:val="28"/>
        </w:rPr>
        <w:t>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14)</w:t>
      </w:r>
      <w:r w:rsidRPr="004D2D40">
        <w:rPr>
          <w:color w:val="333333"/>
          <w:sz w:val="28"/>
          <w:szCs w:val="28"/>
        </w:rPr>
        <w:tab/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</w:t>
      </w:r>
      <w:r w:rsidRPr="004D2D40">
        <w:rPr>
          <w:color w:val="333333"/>
          <w:sz w:val="28"/>
          <w:szCs w:val="28"/>
        </w:rPr>
        <w:lastRenderedPageBreak/>
        <w:t>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D2D40" w:rsidRPr="004D2D40" w:rsidRDefault="004D2D40" w:rsidP="004D2D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D2D40">
        <w:rPr>
          <w:color w:val="333333"/>
          <w:sz w:val="28"/>
          <w:szCs w:val="28"/>
        </w:rPr>
        <w:t>15)</w:t>
      </w:r>
      <w:r w:rsidRPr="004D2D40">
        <w:rPr>
          <w:color w:val="333333"/>
          <w:sz w:val="28"/>
          <w:szCs w:val="28"/>
        </w:rPr>
        <w:tab/>
        <w:t>иными полномочиями в соответствии с Федеральным законом от 06.10.2003 №131-ФЗ, настоящим уставом.»;</w:t>
      </w:r>
    </w:p>
    <w:p w:rsidR="004D2D40" w:rsidRPr="00E12CCB" w:rsidRDefault="00E12CCB" w:rsidP="00E12C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</w:t>
      </w:r>
      <w:r w:rsidRPr="00E12CC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статью 23 Устава дополнить частью 4.4</w:t>
      </w:r>
      <w:r w:rsidRPr="0023479C">
        <w:rPr>
          <w:b/>
          <w:color w:val="333333"/>
          <w:sz w:val="28"/>
          <w:szCs w:val="28"/>
        </w:rPr>
        <w:t xml:space="preserve"> следующего содержания:</w:t>
      </w:r>
    </w:p>
    <w:p w:rsidR="0042398F" w:rsidRPr="00E12CCB" w:rsidRDefault="00E12CCB" w:rsidP="00E12C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12CCB">
        <w:rPr>
          <w:color w:val="333333"/>
          <w:sz w:val="28"/>
          <w:szCs w:val="28"/>
        </w:rPr>
        <w:t>«4.4. Депутат освобождается от ответственности за несоблюдение ограничений и запретов,</w:t>
      </w:r>
      <w:r>
        <w:rPr>
          <w:color w:val="333333"/>
          <w:sz w:val="28"/>
          <w:szCs w:val="28"/>
        </w:rPr>
        <w:t xml:space="preserve"> требований о предотвращении или </w:t>
      </w:r>
      <w:r w:rsidR="00D4391F" w:rsidRPr="0023479C">
        <w:rPr>
          <w:color w:val="333333"/>
          <w:sz w:val="28"/>
          <w:szCs w:val="28"/>
        </w:rPr>
        <w:t xml:space="preserve">об урегулировании </w:t>
      </w:r>
      <w:r w:rsidRPr="00E12CCB">
        <w:rPr>
          <w:color w:val="333333"/>
          <w:sz w:val="28"/>
          <w:szCs w:val="28"/>
        </w:rPr>
        <w:t>конфликт а интересов и неис</w:t>
      </w:r>
      <w:r>
        <w:rPr>
          <w:color w:val="333333"/>
          <w:sz w:val="28"/>
          <w:szCs w:val="28"/>
        </w:rPr>
        <w:t>полнение обязанностей, уст</w:t>
      </w:r>
      <w:r w:rsidRPr="00E12CCB">
        <w:rPr>
          <w:color w:val="333333"/>
          <w:sz w:val="28"/>
          <w:szCs w:val="28"/>
        </w:rPr>
        <w:t>ановленных Федеральным законом от 06.10.2003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</w:t>
      </w:r>
      <w:r>
        <w:rPr>
          <w:color w:val="333333"/>
          <w:sz w:val="28"/>
          <w:szCs w:val="28"/>
        </w:rPr>
        <w:t>ием не зависящих от указанного лица обстоятель</w:t>
      </w:r>
      <w:r w:rsidRPr="00E12CCB">
        <w:rPr>
          <w:color w:val="333333"/>
          <w:sz w:val="28"/>
          <w:szCs w:val="28"/>
        </w:rPr>
        <w:t>ств в поря</w:t>
      </w:r>
      <w:r>
        <w:rPr>
          <w:color w:val="333333"/>
          <w:sz w:val="28"/>
          <w:szCs w:val="28"/>
        </w:rPr>
        <w:t>дке, предусмотренном частями 3-6</w:t>
      </w:r>
      <w:r w:rsidR="00D4391F">
        <w:rPr>
          <w:color w:val="333333"/>
          <w:sz w:val="28"/>
          <w:szCs w:val="28"/>
        </w:rPr>
        <w:t xml:space="preserve"> статьи 13 Федерал</w:t>
      </w:r>
      <w:r w:rsidRPr="00E12CCB">
        <w:rPr>
          <w:color w:val="333333"/>
          <w:sz w:val="28"/>
          <w:szCs w:val="28"/>
        </w:rPr>
        <w:t>ьного за</w:t>
      </w:r>
      <w:r>
        <w:rPr>
          <w:color w:val="333333"/>
          <w:sz w:val="28"/>
          <w:szCs w:val="28"/>
        </w:rPr>
        <w:t>кона от 25.12.2008 №273-ФЗ «О противодействии коррупции».»;</w:t>
      </w:r>
    </w:p>
    <w:p w:rsidR="00E12CCB" w:rsidRPr="00E12CCB" w:rsidRDefault="00E12CCB" w:rsidP="00E12C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12CCB">
        <w:rPr>
          <w:color w:val="333333"/>
          <w:sz w:val="28"/>
          <w:szCs w:val="28"/>
        </w:rPr>
        <w:t>1.4. статью 26 Устава дополнить частью 9 следующего содержания:</w:t>
      </w:r>
    </w:p>
    <w:p w:rsidR="00E12CCB" w:rsidRDefault="00E12CCB" w:rsidP="00E12C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"9</w:t>
      </w:r>
      <w:r w:rsidRPr="0023479C">
        <w:rPr>
          <w:color w:val="333333"/>
          <w:sz w:val="28"/>
          <w:szCs w:val="28"/>
        </w:rPr>
        <w:t xml:space="preserve"> Глава </w:t>
      </w:r>
      <w:r>
        <w:rPr>
          <w:color w:val="333333"/>
          <w:sz w:val="28"/>
          <w:szCs w:val="28"/>
        </w:rPr>
        <w:t xml:space="preserve">Николо-Александровского сельсовета </w:t>
      </w:r>
      <w:r w:rsidRPr="0023479C">
        <w:rPr>
          <w:color w:val="333333"/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N 273-ФЗ "О противодействии коррупции".";</w:t>
      </w:r>
    </w:p>
    <w:p w:rsidR="00D4391F" w:rsidRPr="00D4391F" w:rsidRDefault="00E12CCB" w:rsidP="00D4391F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91F">
        <w:rPr>
          <w:rFonts w:ascii="Times New Roman" w:hAnsi="Times New Roman" w:cs="Times New Roman"/>
          <w:color w:val="333333"/>
          <w:sz w:val="28"/>
          <w:szCs w:val="28"/>
        </w:rPr>
        <w:t xml:space="preserve">1.5. </w:t>
      </w:r>
      <w:r w:rsidR="00D4391F" w:rsidRPr="00D43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дополнить главой VII.I следующего содержания:</w:t>
      </w:r>
    </w:p>
    <w:p w:rsidR="00D4391F" w:rsidRPr="00D4391F" w:rsidRDefault="00D4391F" w:rsidP="00D439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391F">
        <w:rPr>
          <w:color w:val="333333"/>
          <w:sz w:val="28"/>
          <w:szCs w:val="28"/>
        </w:rPr>
        <w:t>«Глава VII.I Международные и внешнеэкономические связи органов местного самоуправления</w:t>
      </w:r>
    </w:p>
    <w:p w:rsidR="00D4391F" w:rsidRPr="00D4391F" w:rsidRDefault="00D4391F" w:rsidP="00D439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391F">
        <w:rPr>
          <w:color w:val="333333"/>
          <w:sz w:val="28"/>
          <w:szCs w:val="28"/>
        </w:rPr>
        <w:t>Статья 50.1. Полномочия органов местного самоуправления в сфере международных и внешнеэкономических связей</w:t>
      </w:r>
    </w:p>
    <w:p w:rsidR="00D4391F" w:rsidRPr="00D4391F" w:rsidRDefault="00D4391F" w:rsidP="00D439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391F">
        <w:rPr>
          <w:color w:val="333333"/>
          <w:sz w:val="28"/>
          <w:szCs w:val="28"/>
        </w:rPr>
        <w:t>1.</w:t>
      </w:r>
      <w:r w:rsidRPr="00D4391F">
        <w:rPr>
          <w:color w:val="333333"/>
          <w:sz w:val="28"/>
          <w:szCs w:val="28"/>
        </w:rPr>
        <w:tab/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Амурской области.</w:t>
      </w:r>
    </w:p>
    <w:p w:rsidR="0023479C" w:rsidRPr="00D4391F" w:rsidRDefault="00D4391F" w:rsidP="00D439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391F">
        <w:rPr>
          <w:color w:val="333333"/>
          <w:sz w:val="28"/>
          <w:szCs w:val="28"/>
        </w:rPr>
        <w:t>2.</w:t>
      </w:r>
      <w:r w:rsidRPr="00D4391F">
        <w:rPr>
          <w:color w:val="333333"/>
          <w:sz w:val="28"/>
          <w:szCs w:val="28"/>
        </w:rPr>
        <w:tab/>
        <w:t>Правовое регулирование международных и внешнеэкономических связей органов местного самоуправления, включая полномочия органов местного самоуправления в сфере международных и внешнеэкономических связей, осуществляется в соответствии со статьями 69.3-69.6 Федерального закона от 06.10.2003 №131-ФЗ».</w:t>
      </w:r>
      <w:r w:rsidR="00BB75B1">
        <w:rPr>
          <w:sz w:val="28"/>
          <w:szCs w:val="28"/>
        </w:rPr>
        <w:tab/>
      </w:r>
    </w:p>
    <w:p w:rsidR="00A54398" w:rsidRPr="006F37F7" w:rsidRDefault="00A54398" w:rsidP="00950F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2. Главе Николо-Александровского сельсовета в порядке, установленном Федера</w:t>
      </w:r>
      <w:r w:rsidR="006F37F7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льным законом от 21.07.2005 № 97</w:t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0B60B8" w:rsidRPr="00E0559E" w:rsidRDefault="00A54398" w:rsidP="00570F4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3.Настоящее решение вступает в силу после его государственной регистрации и официального обнародования.</w:t>
      </w:r>
    </w:p>
    <w:p w:rsidR="00570F47" w:rsidRDefault="00570F47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91F" w:rsidRDefault="00D4391F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91F" w:rsidRPr="006F37F7" w:rsidRDefault="00D4391F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A9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сельского Совета народных депутатов                                            А. П. Тесля</w:t>
      </w:r>
    </w:p>
    <w:p w:rsidR="000B60B8" w:rsidRPr="006F37F7" w:rsidRDefault="000B60B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46EA1" w:rsidRPr="00E043A3" w:rsidRDefault="00A54398" w:rsidP="00E043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>сельсовета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sectPr w:rsidR="00A46EA1" w:rsidRPr="00E043A3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C79"/>
    <w:multiLevelType w:val="hybridMultilevel"/>
    <w:tmpl w:val="046CE230"/>
    <w:lvl w:ilvl="0" w:tplc="AA0AA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42D3EBE"/>
    <w:multiLevelType w:val="hybridMultilevel"/>
    <w:tmpl w:val="7BB0B102"/>
    <w:lvl w:ilvl="0" w:tplc="38ECFE80">
      <w:start w:val="1"/>
      <w:numFmt w:val="decimal"/>
      <w:lvlText w:val="%1."/>
      <w:lvlJc w:val="left"/>
      <w:pPr>
        <w:ind w:left="109" w:hanging="391"/>
      </w:pPr>
      <w:rPr>
        <w:rFonts w:hint="default"/>
        <w:w w:val="99"/>
        <w:lang w:val="ru-RU" w:eastAsia="en-US" w:bidi="ar-SA"/>
      </w:rPr>
    </w:lvl>
    <w:lvl w:ilvl="1" w:tplc="426A4F98">
      <w:numFmt w:val="bullet"/>
      <w:lvlText w:val="•"/>
      <w:lvlJc w:val="left"/>
      <w:pPr>
        <w:ind w:left="1022" w:hanging="391"/>
      </w:pPr>
      <w:rPr>
        <w:rFonts w:hint="default"/>
        <w:lang w:val="ru-RU" w:eastAsia="en-US" w:bidi="ar-SA"/>
      </w:rPr>
    </w:lvl>
    <w:lvl w:ilvl="2" w:tplc="C94ABFD0">
      <w:numFmt w:val="bullet"/>
      <w:lvlText w:val="•"/>
      <w:lvlJc w:val="left"/>
      <w:pPr>
        <w:ind w:left="1944" w:hanging="391"/>
      </w:pPr>
      <w:rPr>
        <w:rFonts w:hint="default"/>
        <w:lang w:val="ru-RU" w:eastAsia="en-US" w:bidi="ar-SA"/>
      </w:rPr>
    </w:lvl>
    <w:lvl w:ilvl="3" w:tplc="10525900">
      <w:numFmt w:val="bullet"/>
      <w:lvlText w:val="•"/>
      <w:lvlJc w:val="left"/>
      <w:pPr>
        <w:ind w:left="2866" w:hanging="391"/>
      </w:pPr>
      <w:rPr>
        <w:rFonts w:hint="default"/>
        <w:lang w:val="ru-RU" w:eastAsia="en-US" w:bidi="ar-SA"/>
      </w:rPr>
    </w:lvl>
    <w:lvl w:ilvl="4" w:tplc="C4322704">
      <w:numFmt w:val="bullet"/>
      <w:lvlText w:val="•"/>
      <w:lvlJc w:val="left"/>
      <w:pPr>
        <w:ind w:left="3788" w:hanging="391"/>
      </w:pPr>
      <w:rPr>
        <w:rFonts w:hint="default"/>
        <w:lang w:val="ru-RU" w:eastAsia="en-US" w:bidi="ar-SA"/>
      </w:rPr>
    </w:lvl>
    <w:lvl w:ilvl="5" w:tplc="0DEC850C">
      <w:numFmt w:val="bullet"/>
      <w:lvlText w:val="•"/>
      <w:lvlJc w:val="left"/>
      <w:pPr>
        <w:ind w:left="4710" w:hanging="391"/>
      </w:pPr>
      <w:rPr>
        <w:rFonts w:hint="default"/>
        <w:lang w:val="ru-RU" w:eastAsia="en-US" w:bidi="ar-SA"/>
      </w:rPr>
    </w:lvl>
    <w:lvl w:ilvl="6" w:tplc="9EB62604">
      <w:numFmt w:val="bullet"/>
      <w:lvlText w:val="•"/>
      <w:lvlJc w:val="left"/>
      <w:pPr>
        <w:ind w:left="5632" w:hanging="391"/>
      </w:pPr>
      <w:rPr>
        <w:rFonts w:hint="default"/>
        <w:lang w:val="ru-RU" w:eastAsia="en-US" w:bidi="ar-SA"/>
      </w:rPr>
    </w:lvl>
    <w:lvl w:ilvl="7" w:tplc="BE38E89A">
      <w:numFmt w:val="bullet"/>
      <w:lvlText w:val="•"/>
      <w:lvlJc w:val="left"/>
      <w:pPr>
        <w:ind w:left="6554" w:hanging="391"/>
      </w:pPr>
      <w:rPr>
        <w:rFonts w:hint="default"/>
        <w:lang w:val="ru-RU" w:eastAsia="en-US" w:bidi="ar-SA"/>
      </w:rPr>
    </w:lvl>
    <w:lvl w:ilvl="8" w:tplc="03729D84">
      <w:numFmt w:val="bullet"/>
      <w:lvlText w:val="•"/>
      <w:lvlJc w:val="left"/>
      <w:pPr>
        <w:ind w:left="7476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57A50D4A"/>
    <w:multiLevelType w:val="hybridMultilevel"/>
    <w:tmpl w:val="0106C066"/>
    <w:lvl w:ilvl="0" w:tplc="B172FCBC">
      <w:start w:val="1"/>
      <w:numFmt w:val="decimal"/>
      <w:lvlText w:val="%1)"/>
      <w:lvlJc w:val="left"/>
      <w:pPr>
        <w:ind w:left="112" w:hanging="390"/>
      </w:pPr>
      <w:rPr>
        <w:rFonts w:hint="default"/>
        <w:w w:val="95"/>
        <w:lang w:val="ru-RU" w:eastAsia="en-US" w:bidi="ar-SA"/>
      </w:rPr>
    </w:lvl>
    <w:lvl w:ilvl="1" w:tplc="5D12E5D2">
      <w:numFmt w:val="bullet"/>
      <w:lvlText w:val="•"/>
      <w:lvlJc w:val="left"/>
      <w:pPr>
        <w:ind w:left="1040" w:hanging="390"/>
      </w:pPr>
      <w:rPr>
        <w:rFonts w:hint="default"/>
        <w:lang w:val="ru-RU" w:eastAsia="en-US" w:bidi="ar-SA"/>
      </w:rPr>
    </w:lvl>
    <w:lvl w:ilvl="2" w:tplc="64D83088">
      <w:numFmt w:val="bullet"/>
      <w:lvlText w:val="•"/>
      <w:lvlJc w:val="left"/>
      <w:pPr>
        <w:ind w:left="1960" w:hanging="390"/>
      </w:pPr>
      <w:rPr>
        <w:rFonts w:hint="default"/>
        <w:lang w:val="ru-RU" w:eastAsia="en-US" w:bidi="ar-SA"/>
      </w:rPr>
    </w:lvl>
    <w:lvl w:ilvl="3" w:tplc="2780C928">
      <w:numFmt w:val="bullet"/>
      <w:lvlText w:val="•"/>
      <w:lvlJc w:val="left"/>
      <w:pPr>
        <w:ind w:left="2880" w:hanging="390"/>
      </w:pPr>
      <w:rPr>
        <w:rFonts w:hint="default"/>
        <w:lang w:val="ru-RU" w:eastAsia="en-US" w:bidi="ar-SA"/>
      </w:rPr>
    </w:lvl>
    <w:lvl w:ilvl="4" w:tplc="85C0AC34">
      <w:numFmt w:val="bullet"/>
      <w:lvlText w:val="•"/>
      <w:lvlJc w:val="left"/>
      <w:pPr>
        <w:ind w:left="3800" w:hanging="390"/>
      </w:pPr>
      <w:rPr>
        <w:rFonts w:hint="default"/>
        <w:lang w:val="ru-RU" w:eastAsia="en-US" w:bidi="ar-SA"/>
      </w:rPr>
    </w:lvl>
    <w:lvl w:ilvl="5" w:tplc="EDCA1EC4">
      <w:numFmt w:val="bullet"/>
      <w:lvlText w:val="•"/>
      <w:lvlJc w:val="left"/>
      <w:pPr>
        <w:ind w:left="4720" w:hanging="390"/>
      </w:pPr>
      <w:rPr>
        <w:rFonts w:hint="default"/>
        <w:lang w:val="ru-RU" w:eastAsia="en-US" w:bidi="ar-SA"/>
      </w:rPr>
    </w:lvl>
    <w:lvl w:ilvl="6" w:tplc="B184C028">
      <w:numFmt w:val="bullet"/>
      <w:lvlText w:val="•"/>
      <w:lvlJc w:val="left"/>
      <w:pPr>
        <w:ind w:left="5640" w:hanging="390"/>
      </w:pPr>
      <w:rPr>
        <w:rFonts w:hint="default"/>
        <w:lang w:val="ru-RU" w:eastAsia="en-US" w:bidi="ar-SA"/>
      </w:rPr>
    </w:lvl>
    <w:lvl w:ilvl="7" w:tplc="44F4D9A6">
      <w:numFmt w:val="bullet"/>
      <w:lvlText w:val="•"/>
      <w:lvlJc w:val="left"/>
      <w:pPr>
        <w:ind w:left="6560" w:hanging="390"/>
      </w:pPr>
      <w:rPr>
        <w:rFonts w:hint="default"/>
        <w:lang w:val="ru-RU" w:eastAsia="en-US" w:bidi="ar-SA"/>
      </w:rPr>
    </w:lvl>
    <w:lvl w:ilvl="8" w:tplc="39A84520">
      <w:numFmt w:val="bullet"/>
      <w:lvlText w:val="•"/>
      <w:lvlJc w:val="left"/>
      <w:pPr>
        <w:ind w:left="7480" w:hanging="390"/>
      </w:pPr>
      <w:rPr>
        <w:rFonts w:hint="default"/>
        <w:lang w:val="ru-RU" w:eastAsia="en-US" w:bidi="ar-SA"/>
      </w:rPr>
    </w:lvl>
  </w:abstractNum>
  <w:abstractNum w:abstractNumId="3" w15:restartNumberingAfterBreak="0">
    <w:nsid w:val="7ACA67A4"/>
    <w:multiLevelType w:val="hybridMultilevel"/>
    <w:tmpl w:val="45A2CEC0"/>
    <w:lvl w:ilvl="0" w:tplc="C7B4C3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0B60B8"/>
    <w:rsid w:val="000D4AA0"/>
    <w:rsid w:val="00127F90"/>
    <w:rsid w:val="00170215"/>
    <w:rsid w:val="00173DE1"/>
    <w:rsid w:val="00223D7A"/>
    <w:rsid w:val="0023479C"/>
    <w:rsid w:val="002B78D4"/>
    <w:rsid w:val="002C0972"/>
    <w:rsid w:val="002D7BE5"/>
    <w:rsid w:val="00303B2C"/>
    <w:rsid w:val="00346310"/>
    <w:rsid w:val="003B712E"/>
    <w:rsid w:val="003B7B22"/>
    <w:rsid w:val="00403B83"/>
    <w:rsid w:val="0042398F"/>
    <w:rsid w:val="0045509E"/>
    <w:rsid w:val="004D2D40"/>
    <w:rsid w:val="004E59A9"/>
    <w:rsid w:val="005203C0"/>
    <w:rsid w:val="00560A0D"/>
    <w:rsid w:val="00561792"/>
    <w:rsid w:val="00570F47"/>
    <w:rsid w:val="005D3A22"/>
    <w:rsid w:val="00601285"/>
    <w:rsid w:val="006D56AA"/>
    <w:rsid w:val="006F37EC"/>
    <w:rsid w:val="006F37F7"/>
    <w:rsid w:val="007423CD"/>
    <w:rsid w:val="00797FC9"/>
    <w:rsid w:val="007A6ED0"/>
    <w:rsid w:val="007F3B4D"/>
    <w:rsid w:val="00811C67"/>
    <w:rsid w:val="008C2C61"/>
    <w:rsid w:val="008F6695"/>
    <w:rsid w:val="00950F03"/>
    <w:rsid w:val="00986D42"/>
    <w:rsid w:val="009A2BAE"/>
    <w:rsid w:val="009D3B67"/>
    <w:rsid w:val="00A54398"/>
    <w:rsid w:val="00B02272"/>
    <w:rsid w:val="00B03D4D"/>
    <w:rsid w:val="00B66C06"/>
    <w:rsid w:val="00B708A9"/>
    <w:rsid w:val="00BA10DE"/>
    <w:rsid w:val="00BB75B1"/>
    <w:rsid w:val="00BC6F96"/>
    <w:rsid w:val="00C524BA"/>
    <w:rsid w:val="00CB0C08"/>
    <w:rsid w:val="00CE0A5D"/>
    <w:rsid w:val="00D4391F"/>
    <w:rsid w:val="00D94B71"/>
    <w:rsid w:val="00DD144E"/>
    <w:rsid w:val="00DE1837"/>
    <w:rsid w:val="00E043A3"/>
    <w:rsid w:val="00E0559E"/>
    <w:rsid w:val="00E12CCB"/>
    <w:rsid w:val="00E2769E"/>
    <w:rsid w:val="00E40804"/>
    <w:rsid w:val="00F0507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paragraph" w:styleId="1">
    <w:name w:val="heading 1"/>
    <w:basedOn w:val="a"/>
    <w:next w:val="a"/>
    <w:link w:val="10"/>
    <w:uiPriority w:val="9"/>
    <w:qFormat/>
    <w:rsid w:val="00223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DD14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C67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2D7B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23D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a">
    <w:name w:val="Знак"/>
    <w:basedOn w:val="a"/>
    <w:rsid w:val="00223D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23479C"/>
    <w:pPr>
      <w:ind w:left="720"/>
      <w:contextualSpacing/>
    </w:pPr>
  </w:style>
  <w:style w:type="paragraph" w:customStyle="1" w:styleId="ac">
    <w:name w:val="Знак"/>
    <w:basedOn w:val="a"/>
    <w:rsid w:val="00986D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2023-10-04T01:36:00Z</cp:lastPrinted>
  <dcterms:created xsi:type="dcterms:W3CDTF">2020-01-16T04:10:00Z</dcterms:created>
  <dcterms:modified xsi:type="dcterms:W3CDTF">2023-10-04T01:37:00Z</dcterms:modified>
</cp:coreProperties>
</file>