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2797"/>
        <w:gridCol w:w="6095"/>
        <w:gridCol w:w="108"/>
        <w:gridCol w:w="176"/>
      </w:tblGrid>
      <w:tr w:rsidR="005C064A" w:rsidRPr="005C064A" w:rsidTr="001B7547">
        <w:trPr>
          <w:trHeight w:val="999"/>
        </w:trPr>
        <w:tc>
          <w:tcPr>
            <w:tcW w:w="9356" w:type="dxa"/>
            <w:gridSpan w:val="5"/>
            <w:vAlign w:val="center"/>
          </w:tcPr>
          <w:p w:rsidR="005C064A" w:rsidRPr="005C064A" w:rsidRDefault="005C064A" w:rsidP="005C064A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0FBF08" wp14:editId="34208A0C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64A" w:rsidRPr="005C064A" w:rsidTr="001B7547">
        <w:trPr>
          <w:trHeight w:val="1259"/>
        </w:trPr>
        <w:tc>
          <w:tcPr>
            <w:tcW w:w="9356" w:type="dxa"/>
            <w:gridSpan w:val="5"/>
          </w:tcPr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5C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5C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64A" w:rsidRPr="005C064A" w:rsidRDefault="005C064A" w:rsidP="005C064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5C064A" w:rsidRPr="005C064A" w:rsidRDefault="005C064A" w:rsidP="005C064A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5C064A" w:rsidRPr="005C064A" w:rsidRDefault="005C064A" w:rsidP="005C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064A" w:rsidRPr="005C064A" w:rsidRDefault="005C064A" w:rsidP="005C06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5C064A" w:rsidRPr="005C064A" w:rsidTr="001B7547">
        <w:trPr>
          <w:trHeight w:val="369"/>
        </w:trPr>
        <w:tc>
          <w:tcPr>
            <w:tcW w:w="180" w:type="dxa"/>
            <w:vAlign w:val="bottom"/>
          </w:tcPr>
          <w:p w:rsidR="005C064A" w:rsidRPr="005C064A" w:rsidRDefault="005C064A" w:rsidP="005C064A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vAlign w:val="bottom"/>
          </w:tcPr>
          <w:p w:rsidR="005C064A" w:rsidRPr="005C064A" w:rsidRDefault="005C064A" w:rsidP="005C064A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18.07</w:t>
            </w:r>
            <w:r w:rsidRPr="005C06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.2019</w:t>
            </w:r>
          </w:p>
        </w:tc>
        <w:tc>
          <w:tcPr>
            <w:tcW w:w="6095" w:type="dxa"/>
            <w:vAlign w:val="bottom"/>
          </w:tcPr>
          <w:p w:rsidR="005C064A" w:rsidRPr="005C064A" w:rsidRDefault="005C064A" w:rsidP="005C064A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29</w:t>
            </w:r>
          </w:p>
        </w:tc>
        <w:tc>
          <w:tcPr>
            <w:tcW w:w="108" w:type="dxa"/>
            <w:tcBorders>
              <w:top w:val="nil"/>
              <w:left w:val="nil"/>
              <w:right w:val="nil"/>
            </w:tcBorders>
            <w:vAlign w:val="bottom"/>
          </w:tcPr>
          <w:p w:rsidR="005C064A" w:rsidRPr="005C064A" w:rsidRDefault="005C064A" w:rsidP="005C0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6" w:type="dxa"/>
            <w:vAlign w:val="bottom"/>
          </w:tcPr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C064A" w:rsidRPr="005C064A" w:rsidTr="001B7547">
        <w:trPr>
          <w:trHeight w:val="308"/>
        </w:trPr>
        <w:tc>
          <w:tcPr>
            <w:tcW w:w="9356" w:type="dxa"/>
            <w:gridSpan w:val="5"/>
          </w:tcPr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C064A" w:rsidRPr="005C064A" w:rsidRDefault="005C064A" w:rsidP="005C0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64A" w:rsidRPr="00C3302E" w:rsidRDefault="005C064A" w:rsidP="000819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профилактике наркомании, токсикомании, алкоголизма и </w:t>
      </w:r>
      <w:proofErr w:type="spellStart"/>
      <w:proofErr w:type="gramStart"/>
      <w:r w:rsidRPr="00C3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Pr="00C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Pr="00C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Николо-Александровского сельсовета</w:t>
      </w:r>
    </w:p>
    <w:p w:rsidR="005C064A" w:rsidRPr="005C064A" w:rsidRDefault="005C064A" w:rsidP="005C06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064A" w:rsidRPr="007F5F5C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и развития ценностей здорового образа жизни – стратегического приоритета политики в сфере детства, комплексного решения проблем по предупреждению употребления токсических, наркотических веществ и спиртных напитков, оказания своевременной помощи несовершеннолетним и их родителям, на территории Николо-Александровского сельсовета проводится определенная работа. </w:t>
      </w:r>
    </w:p>
    <w:p w:rsidR="005C064A" w:rsidRPr="007F5F5C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года </w:t>
      </w: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администрации, депутатами, членами инспекции по делам несовершеннолетних проводятся рейды на территории поселения в разное время суток, где группируется молодежь и подростки. Проводится профилактическая работа среди школьников и взрослого населения, о вреде пьянства, </w:t>
      </w:r>
      <w:proofErr w:type="spellStart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наркомании.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нарколога пролечились 3</w:t>
      </w: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от алкогольной зависимости.</w:t>
      </w:r>
    </w:p>
    <w:p w:rsidR="005C064A" w:rsidRPr="007F5F5C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культуры и библиотеки проводятся мероприятия по профилактике наркомании, токсикомании, алкоголизма и </w:t>
      </w:r>
      <w:proofErr w:type="spellStart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детьми и подростками проводятся беседы, выставки, устные журналы. Пропаганда здорового образа жизни. Оформлены стенды о последствиях пагубных привычек, в медицинских учреждениях находящихся на территории поселения.  При медицинском осмотре подростков берется тест на наркотическое содержание в крови.  </w:t>
      </w:r>
    </w:p>
    <w:p w:rsidR="005C064A" w:rsidRPr="007F5F5C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работает методист по спорту, который ведет спортивные секции, пропагандирует здоровый образ жизни.</w:t>
      </w:r>
    </w:p>
    <w:p w:rsidR="005C064A" w:rsidRPr="007F5F5C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Николо-Александровского сельсовета выявлено 10 очагов произрастания дикорастущей конопли, общая площадь составляет </w:t>
      </w:r>
      <w:smartTag w:uri="urn:schemas-microsoft-com:office:smarttags" w:element="metricconverter">
        <w:smartTagPr>
          <w:attr w:name="ProductID" w:val="17 га"/>
        </w:smartTagPr>
        <w:r w:rsidRPr="007F5F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 га</w:t>
        </w:r>
      </w:smartTag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Управлении сельского хозяйства были получены </w:t>
      </w:r>
      <w:proofErr w:type="gramStart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гербициды  для</w:t>
      </w:r>
      <w:proofErr w:type="gramEnd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уничтожения дикорастущей конопли. Работа уже начата в данный момент идет химическая обработка районе заброшенных ферм колхоза,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сколько хватит гербицида, затем будем поводить работу механическим способом, это заброшенные усадьбы.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8,4 га конопли уже уничтожено.</w:t>
      </w:r>
    </w:p>
    <w:p w:rsidR="005C064A" w:rsidRPr="005C064A" w:rsidRDefault="005C064A" w:rsidP="005C0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C064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 w:rsidRPr="005C06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я ю:</w:t>
      </w:r>
    </w:p>
    <w:p w:rsidR="005C064A" w:rsidRPr="00586C1E" w:rsidRDefault="005C064A" w:rsidP="005C0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1.Рекомендовать комиссии по борьбе с дикорастущей коноплей продолжить работу по выявлению мест произрастания конопли и принимать действенные меры по ее уничтожению. </w:t>
      </w:r>
    </w:p>
    <w:p w:rsidR="005C064A" w:rsidRPr="00777B91" w:rsidRDefault="005C064A" w:rsidP="005C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Рекомендовать участковому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полномоченному полиции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Дудукалову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86C1E">
        <w:rPr>
          <w:rFonts w:ascii="Times New Roman" w:eastAsia="Times New Roman" w:hAnsi="Times New Roman" w:cs="Times New Roman"/>
          <w:sz w:val="28"/>
          <w:szCs w:val="28"/>
          <w:lang w:eastAsia="ru-RU"/>
        </w:rPr>
        <w:t>.В. совместно с представителями общественности провести подворный обход с целью выявления мест произрастания конопли на территории подворий.</w:t>
      </w:r>
    </w:p>
    <w:p w:rsidR="005C064A" w:rsidRPr="005C064A" w:rsidRDefault="005C064A" w:rsidP="005C0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Pr="005C064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6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5C064A" w:rsidRDefault="005C064A" w:rsidP="005C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0"/>
    <w:p w:rsidR="005C064A" w:rsidRDefault="005C064A" w:rsidP="005C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64A" w:rsidRPr="005C064A" w:rsidRDefault="005C064A" w:rsidP="005C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64A" w:rsidRPr="005C064A" w:rsidRDefault="005C064A" w:rsidP="005C064A">
      <w:pPr>
        <w:tabs>
          <w:tab w:val="left" w:pos="9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Николо-Александровского</w:t>
      </w:r>
    </w:p>
    <w:p w:rsidR="005C064A" w:rsidRPr="005C064A" w:rsidRDefault="005C064A" w:rsidP="005C064A">
      <w:pPr>
        <w:tabs>
          <w:tab w:val="left" w:pos="9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proofErr w:type="gramEnd"/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Г.Т.Панарина</w:t>
      </w:r>
    </w:p>
    <w:p w:rsidR="005C064A" w:rsidRPr="005C064A" w:rsidRDefault="005C064A" w:rsidP="005C064A">
      <w:pPr>
        <w:spacing w:after="200" w:line="276" w:lineRule="auto"/>
        <w:rPr>
          <w:rFonts w:ascii="Calibri" w:eastAsia="Calibri" w:hAnsi="Calibri" w:cs="Times New Roman"/>
        </w:rPr>
      </w:pPr>
    </w:p>
    <w:p w:rsidR="005C064A" w:rsidRPr="005C064A" w:rsidRDefault="005C064A" w:rsidP="005C064A">
      <w:pPr>
        <w:spacing w:after="200" w:line="276" w:lineRule="auto"/>
        <w:rPr>
          <w:rFonts w:ascii="Calibri" w:eastAsia="Calibri" w:hAnsi="Calibri" w:cs="Times New Roman"/>
        </w:rPr>
      </w:pPr>
    </w:p>
    <w:p w:rsidR="00A46EA1" w:rsidRDefault="000819BF"/>
    <w:sectPr w:rsidR="00A46EA1" w:rsidSect="005C06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4A"/>
    <w:rsid w:val="000819BF"/>
    <w:rsid w:val="005C064A"/>
    <w:rsid w:val="008C2C61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07251-4928-4E02-BAAB-93B6E359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2019-07-15T02:47:00Z</dcterms:created>
  <dcterms:modified xsi:type="dcterms:W3CDTF">2019-07-15T04:28:00Z</dcterms:modified>
</cp:coreProperties>
</file>